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43A" w:rsidRPr="008214E9" w:rsidRDefault="00EA70B5" w:rsidP="00CC443A">
      <w:pPr>
        <w:spacing w:after="0" w:line="240" w:lineRule="auto"/>
        <w:ind w:firstLine="1157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bookmarkStart w:id="0" w:name="_GoBack"/>
      <w:bookmarkEnd w:id="0"/>
      <w:r>
        <w:rPr>
          <w:rFonts w:ascii="Times New Roman" w:eastAsia="Times New Roman" w:hAnsi="Times New Roman"/>
          <w:i/>
          <w:sz w:val="24"/>
          <w:szCs w:val="24"/>
          <w:lang w:val="bg-BG" w:eastAsia="bg-BG"/>
        </w:rPr>
        <w:t>Приложение №3</w:t>
      </w:r>
    </w:p>
    <w:p w:rsidR="00CC443A" w:rsidRPr="008214E9" w:rsidRDefault="00CC443A" w:rsidP="00CC443A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CC443A" w:rsidRPr="008214E9" w:rsidRDefault="00CC443A" w:rsidP="00CC443A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bCs/>
          <w:sz w:val="24"/>
          <w:szCs w:val="24"/>
          <w:lang w:val="bg-BG"/>
        </w:rPr>
        <w:t>Д Е К Л А Р А Ц И Я</w:t>
      </w:r>
    </w:p>
    <w:p w:rsidR="00CC443A" w:rsidRPr="008214E9" w:rsidRDefault="00CC443A" w:rsidP="00CC443A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bCs/>
          <w:sz w:val="24"/>
          <w:szCs w:val="24"/>
          <w:lang w:val="bg-BG"/>
        </w:rPr>
        <w:t>за минимални</w:t>
      </w:r>
      <w:r w:rsidRPr="008214E9">
        <w:rPr>
          <w:rStyle w:val="FootnoteReference"/>
          <w:rFonts w:ascii="Times New Roman" w:hAnsi="Times New Roman"/>
          <w:sz w:val="24"/>
          <w:szCs w:val="24"/>
          <w:lang w:val="bg-BG"/>
        </w:rPr>
        <w:footnoteReference w:id="1"/>
      </w:r>
      <w:r w:rsidRPr="008214E9">
        <w:rPr>
          <w:rFonts w:ascii="Times New Roman" w:hAnsi="Times New Roman"/>
          <w:b/>
          <w:bCs/>
          <w:sz w:val="24"/>
          <w:szCs w:val="24"/>
          <w:lang w:val="bg-BG"/>
        </w:rPr>
        <w:t xml:space="preserve"> и държавни помощи</w:t>
      </w:r>
    </w:p>
    <w:p w:rsidR="00CC443A" w:rsidRPr="008214E9" w:rsidRDefault="00CC443A" w:rsidP="00CC443A">
      <w:pPr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1081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7"/>
        <w:gridCol w:w="427"/>
        <w:gridCol w:w="1174"/>
        <w:gridCol w:w="1218"/>
        <w:gridCol w:w="218"/>
        <w:gridCol w:w="143"/>
        <w:gridCol w:w="360"/>
        <w:gridCol w:w="361"/>
        <w:gridCol w:w="360"/>
        <w:gridCol w:w="325"/>
        <w:gridCol w:w="35"/>
        <w:gridCol w:w="16"/>
        <w:gridCol w:w="110"/>
        <w:gridCol w:w="234"/>
        <w:gridCol w:w="20"/>
        <w:gridCol w:w="141"/>
        <w:gridCol w:w="181"/>
        <w:gridCol w:w="360"/>
        <w:gridCol w:w="179"/>
        <w:gridCol w:w="181"/>
        <w:gridCol w:w="366"/>
        <w:gridCol w:w="11"/>
        <w:gridCol w:w="35"/>
        <w:gridCol w:w="257"/>
        <w:gridCol w:w="64"/>
        <w:gridCol w:w="12"/>
        <w:gridCol w:w="356"/>
        <w:gridCol w:w="13"/>
        <w:gridCol w:w="355"/>
        <w:gridCol w:w="13"/>
        <w:gridCol w:w="27"/>
        <w:gridCol w:w="11"/>
        <w:gridCol w:w="317"/>
        <w:gridCol w:w="14"/>
        <w:gridCol w:w="354"/>
        <w:gridCol w:w="15"/>
        <w:gridCol w:w="10"/>
        <w:gridCol w:w="140"/>
        <w:gridCol w:w="203"/>
        <w:gridCol w:w="15"/>
        <w:gridCol w:w="353"/>
        <w:gridCol w:w="19"/>
        <w:gridCol w:w="166"/>
        <w:gridCol w:w="95"/>
        <w:gridCol w:w="88"/>
        <w:gridCol w:w="19"/>
        <w:gridCol w:w="353"/>
        <w:gridCol w:w="16"/>
        <w:gridCol w:w="357"/>
        <w:gridCol w:w="18"/>
      </w:tblGrid>
      <w:tr w:rsidR="00CC443A" w:rsidRPr="008214E9" w:rsidTr="00715213">
        <w:trPr>
          <w:gridAfter w:val="1"/>
          <w:wAfter w:w="18" w:type="dxa"/>
          <w:trHeight w:val="336"/>
        </w:trPr>
        <w:tc>
          <w:tcPr>
            <w:tcW w:w="697" w:type="dxa"/>
            <w:vMerge w:val="restart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2819" w:type="dxa"/>
            <w:gridSpan w:val="3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Подписаният</w:t>
            </w:r>
          </w:p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7278" w:type="dxa"/>
            <w:gridSpan w:val="45"/>
            <w:noWrap/>
            <w:vAlign w:val="bottom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/трите имена на декларатора/</w:t>
            </w:r>
          </w:p>
        </w:tc>
      </w:tr>
      <w:tr w:rsidR="00CC443A" w:rsidRPr="008214E9" w:rsidTr="00715213">
        <w:trPr>
          <w:gridAfter w:val="1"/>
          <w:wAfter w:w="18" w:type="dxa"/>
          <w:trHeight w:val="414"/>
        </w:trPr>
        <w:tc>
          <w:tcPr>
            <w:tcW w:w="697" w:type="dxa"/>
            <w:vMerge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2819" w:type="dxa"/>
            <w:gridSpan w:val="3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в качеството си на </w:t>
            </w:r>
          </w:p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7278" w:type="dxa"/>
            <w:gridSpan w:val="45"/>
            <w:noWrap/>
            <w:vAlign w:val="bottom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/управител/председател/представител/друго/</w:t>
            </w:r>
          </w:p>
        </w:tc>
      </w:tr>
      <w:tr w:rsidR="00CC443A" w:rsidRPr="008214E9" w:rsidTr="00715213">
        <w:trPr>
          <w:gridAfter w:val="1"/>
          <w:wAfter w:w="18" w:type="dxa"/>
          <w:trHeight w:val="364"/>
        </w:trPr>
        <w:tc>
          <w:tcPr>
            <w:tcW w:w="697" w:type="dxa"/>
            <w:vMerge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2819" w:type="dxa"/>
            <w:gridSpan w:val="3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Наименование на получателя/кандидата:</w:t>
            </w:r>
          </w:p>
        </w:tc>
        <w:tc>
          <w:tcPr>
            <w:tcW w:w="7278" w:type="dxa"/>
            <w:gridSpan w:val="45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gridAfter w:val="1"/>
          <w:wAfter w:w="18" w:type="dxa"/>
          <w:trHeight w:val="330"/>
        </w:trPr>
        <w:tc>
          <w:tcPr>
            <w:tcW w:w="69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2.</w:t>
            </w:r>
          </w:p>
        </w:tc>
        <w:tc>
          <w:tcPr>
            <w:tcW w:w="2819" w:type="dxa"/>
            <w:gridSpan w:val="3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ЕИК/БУЛСТАТ:</w:t>
            </w:r>
          </w:p>
        </w:tc>
        <w:tc>
          <w:tcPr>
            <w:tcW w:w="361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0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1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0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0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0" w:type="dxa"/>
            <w:gridSpan w:val="3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42" w:type="dxa"/>
            <w:gridSpan w:val="3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0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0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6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8" w:type="dxa"/>
            <w:gridSpan w:val="28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gridAfter w:val="1"/>
          <w:wAfter w:w="18" w:type="dxa"/>
          <w:trHeight w:val="405"/>
        </w:trPr>
        <w:tc>
          <w:tcPr>
            <w:tcW w:w="69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3.1.</w:t>
            </w:r>
          </w:p>
        </w:tc>
        <w:tc>
          <w:tcPr>
            <w:tcW w:w="2819" w:type="dxa"/>
            <w:gridSpan w:val="3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Седалище и адрес на управление:</w:t>
            </w:r>
          </w:p>
        </w:tc>
        <w:tc>
          <w:tcPr>
            <w:tcW w:w="7278" w:type="dxa"/>
            <w:gridSpan w:val="45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gridAfter w:val="1"/>
          <w:wAfter w:w="18" w:type="dxa"/>
          <w:trHeight w:val="355"/>
        </w:trPr>
        <w:tc>
          <w:tcPr>
            <w:tcW w:w="69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3.2.</w:t>
            </w:r>
          </w:p>
        </w:tc>
        <w:tc>
          <w:tcPr>
            <w:tcW w:w="2819" w:type="dxa"/>
            <w:gridSpan w:val="3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Адрес за кореспонденция:</w:t>
            </w:r>
          </w:p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/Попълва се само, ако е различен от адреса на управление по т. 3.1/</w:t>
            </w:r>
          </w:p>
        </w:tc>
        <w:tc>
          <w:tcPr>
            <w:tcW w:w="7278" w:type="dxa"/>
            <w:gridSpan w:val="45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</w:tr>
      <w:tr w:rsidR="00CC443A" w:rsidRPr="008214E9" w:rsidTr="00715213">
        <w:trPr>
          <w:gridAfter w:val="1"/>
          <w:wAfter w:w="18" w:type="dxa"/>
          <w:trHeight w:val="476"/>
        </w:trPr>
        <w:tc>
          <w:tcPr>
            <w:tcW w:w="69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8263" w:type="dxa"/>
            <w:gridSpan w:val="35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Извършва ли получателят/кандидатът икономическа дейност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bg-BG"/>
              </w:rPr>
              <w:t>*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:</w:t>
            </w:r>
          </w:p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/Ако посочите  „НЕ“, спирате с попълването на Декларацията до тук/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CC443A" w:rsidRPr="008214E9" w:rsidTr="00715213">
        <w:trPr>
          <w:gridAfter w:val="1"/>
          <w:wAfter w:w="18" w:type="dxa"/>
          <w:trHeight w:val="504"/>
        </w:trPr>
        <w:tc>
          <w:tcPr>
            <w:tcW w:w="697" w:type="dxa"/>
            <w:vMerge w:val="restart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4а.</w:t>
            </w:r>
          </w:p>
        </w:tc>
        <w:tc>
          <w:tcPr>
            <w:tcW w:w="10097" w:type="dxa"/>
            <w:gridSpan w:val="48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Ако в т. 4 сте посочили „ДА“,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то получателят е „предприятие“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 смисъла на законодателството по държавните помощи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 попълнете следната информация за него:</w:t>
            </w:r>
          </w:p>
        </w:tc>
      </w:tr>
      <w:tr w:rsidR="00CC443A" w:rsidRPr="008214E9" w:rsidTr="00715213">
        <w:trPr>
          <w:trHeight w:val="609"/>
        </w:trPr>
        <w:tc>
          <w:tcPr>
            <w:tcW w:w="697" w:type="dxa"/>
            <w:vMerge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427" w:type="dxa"/>
            <w:vMerge w:val="restart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№</w:t>
            </w:r>
          </w:p>
        </w:tc>
        <w:tc>
          <w:tcPr>
            <w:tcW w:w="4574" w:type="dxa"/>
            <w:gridSpan w:val="13"/>
            <w:vMerge w:val="restart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Дейности, които предприятието извършва 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(код по КИД-2008)</w:t>
            </w:r>
          </w:p>
        </w:tc>
        <w:tc>
          <w:tcPr>
            <w:tcW w:w="5114" w:type="dxa"/>
            <w:gridSpan w:val="35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Относителен дял на нетните приходи от продажби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в % през: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trHeight w:val="151"/>
        </w:trPr>
        <w:tc>
          <w:tcPr>
            <w:tcW w:w="697" w:type="dxa"/>
            <w:vMerge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427" w:type="dxa"/>
            <w:vMerge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574" w:type="dxa"/>
            <w:gridSpan w:val="13"/>
            <w:vMerge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51" w:type="dxa"/>
            <w:gridSpan w:val="16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година „Х-1“ </w:t>
            </w:r>
            <w:r w:rsidRPr="008214E9">
              <w:rPr>
                <w:rFonts w:ascii="Times New Roman" w:hAnsi="Times New Roman"/>
                <w:sz w:val="24"/>
                <w:szCs w:val="24"/>
                <w:vertAlign w:val="superscript"/>
                <w:lang w:val="bg-BG"/>
              </w:rPr>
              <w:t>**</w:t>
            </w:r>
          </w:p>
        </w:tc>
        <w:tc>
          <w:tcPr>
            <w:tcW w:w="2563" w:type="dxa"/>
            <w:gridSpan w:val="19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година „Х“</w:t>
            </w:r>
          </w:p>
        </w:tc>
      </w:tr>
      <w:tr w:rsidR="00CC443A" w:rsidRPr="008214E9" w:rsidTr="00715213">
        <w:trPr>
          <w:trHeight w:val="102"/>
        </w:trPr>
        <w:tc>
          <w:tcPr>
            <w:tcW w:w="697" w:type="dxa"/>
            <w:vMerge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42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1.</w:t>
            </w:r>
          </w:p>
        </w:tc>
        <w:tc>
          <w:tcPr>
            <w:tcW w:w="4574" w:type="dxa"/>
            <w:gridSpan w:val="13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51" w:type="dxa"/>
            <w:gridSpan w:val="16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63" w:type="dxa"/>
            <w:gridSpan w:val="19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trHeight w:val="102"/>
        </w:trPr>
        <w:tc>
          <w:tcPr>
            <w:tcW w:w="697" w:type="dxa"/>
            <w:vMerge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42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2.</w:t>
            </w:r>
          </w:p>
        </w:tc>
        <w:tc>
          <w:tcPr>
            <w:tcW w:w="4574" w:type="dxa"/>
            <w:gridSpan w:val="13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51" w:type="dxa"/>
            <w:gridSpan w:val="16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63" w:type="dxa"/>
            <w:gridSpan w:val="19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gridAfter w:val="1"/>
          <w:wAfter w:w="18" w:type="dxa"/>
          <w:trHeight w:val="717"/>
        </w:trPr>
        <w:tc>
          <w:tcPr>
            <w:tcW w:w="697" w:type="dxa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5.</w:t>
            </w:r>
          </w:p>
        </w:tc>
        <w:tc>
          <w:tcPr>
            <w:tcW w:w="5001" w:type="dxa"/>
            <w:gridSpan w:val="1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Отраслова принадлежност на предприятието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според основната му дейност по код КИД-2008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/Изписва се код по КИД-2008 и съответното му наименование/</w:t>
            </w:r>
          </w:p>
        </w:tc>
        <w:tc>
          <w:tcPr>
            <w:tcW w:w="5096" w:type="dxa"/>
            <w:gridSpan w:val="3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gridAfter w:val="1"/>
          <w:wAfter w:w="18" w:type="dxa"/>
          <w:trHeight w:val="372"/>
        </w:trPr>
        <w:tc>
          <w:tcPr>
            <w:tcW w:w="697" w:type="dxa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6.</w:t>
            </w:r>
          </w:p>
        </w:tc>
        <w:tc>
          <w:tcPr>
            <w:tcW w:w="5001" w:type="dxa"/>
            <w:gridSpan w:val="1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Цел на помощта (дейност, която се финансира):</w:t>
            </w:r>
          </w:p>
        </w:tc>
        <w:tc>
          <w:tcPr>
            <w:tcW w:w="5096" w:type="dxa"/>
            <w:gridSpan w:val="3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gridAfter w:val="1"/>
          <w:wAfter w:w="18" w:type="dxa"/>
          <w:trHeight w:val="203"/>
        </w:trPr>
        <w:tc>
          <w:tcPr>
            <w:tcW w:w="697" w:type="dxa"/>
            <w:vMerge w:val="restart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7.</w:t>
            </w:r>
          </w:p>
        </w:tc>
        <w:tc>
          <w:tcPr>
            <w:tcW w:w="2819" w:type="dxa"/>
            <w:gridSpan w:val="3"/>
            <w:vMerge w:val="restart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Вид на предприятието:</w:t>
            </w:r>
          </w:p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/Отбележете със знака Х/</w:t>
            </w:r>
          </w:p>
        </w:tc>
        <w:tc>
          <w:tcPr>
            <w:tcW w:w="1818" w:type="dxa"/>
            <w:gridSpan w:val="8"/>
            <w:noWrap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голямо</w:t>
            </w:r>
          </w:p>
        </w:tc>
        <w:tc>
          <w:tcPr>
            <w:tcW w:w="1818" w:type="dxa"/>
            <w:gridSpan w:val="11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средно</w:t>
            </w:r>
          </w:p>
        </w:tc>
        <w:tc>
          <w:tcPr>
            <w:tcW w:w="1818" w:type="dxa"/>
            <w:gridSpan w:val="14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малко</w:t>
            </w:r>
          </w:p>
        </w:tc>
        <w:tc>
          <w:tcPr>
            <w:tcW w:w="1824" w:type="dxa"/>
            <w:gridSpan w:val="12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proofErr w:type="spellStart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микро</w:t>
            </w:r>
            <w:proofErr w:type="spellEnd"/>
          </w:p>
        </w:tc>
      </w:tr>
      <w:tr w:rsidR="00CC443A" w:rsidRPr="008214E9" w:rsidTr="00715213">
        <w:trPr>
          <w:gridAfter w:val="1"/>
          <w:wAfter w:w="18" w:type="dxa"/>
          <w:trHeight w:val="202"/>
        </w:trPr>
        <w:tc>
          <w:tcPr>
            <w:tcW w:w="697" w:type="dxa"/>
            <w:vMerge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2819" w:type="dxa"/>
            <w:gridSpan w:val="3"/>
            <w:vMerge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818" w:type="dxa"/>
            <w:gridSpan w:val="8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18" w:type="dxa"/>
            <w:gridSpan w:val="11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18" w:type="dxa"/>
            <w:gridSpan w:val="1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24" w:type="dxa"/>
            <w:gridSpan w:val="1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gridAfter w:val="1"/>
          <w:wAfter w:w="18" w:type="dxa"/>
          <w:trHeight w:val="413"/>
        </w:trPr>
        <w:tc>
          <w:tcPr>
            <w:tcW w:w="697" w:type="dxa"/>
            <w:vMerge w:val="restart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8.</w:t>
            </w:r>
          </w:p>
        </w:tc>
        <w:tc>
          <w:tcPr>
            <w:tcW w:w="10097" w:type="dxa"/>
            <w:gridSpan w:val="48"/>
            <w:vAlign w:val="center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Моля, посочете собствеността на предприятието към година „Х“:</w:t>
            </w:r>
          </w:p>
        </w:tc>
      </w:tr>
      <w:tr w:rsidR="00CC443A" w:rsidRPr="008214E9" w:rsidTr="00715213">
        <w:trPr>
          <w:gridAfter w:val="1"/>
          <w:wAfter w:w="18" w:type="dxa"/>
          <w:trHeight w:val="129"/>
        </w:trPr>
        <w:tc>
          <w:tcPr>
            <w:tcW w:w="697" w:type="dxa"/>
            <w:vMerge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4747" w:type="dxa"/>
            <w:gridSpan w:val="1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Собствеността на предприятието е:</w:t>
            </w:r>
          </w:p>
        </w:tc>
        <w:tc>
          <w:tcPr>
            <w:tcW w:w="5350" w:type="dxa"/>
            <w:gridSpan w:val="36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Относителен дял от капитала в %:</w:t>
            </w:r>
          </w:p>
        </w:tc>
      </w:tr>
      <w:tr w:rsidR="00CC443A" w:rsidRPr="008214E9" w:rsidTr="00715213">
        <w:trPr>
          <w:gridAfter w:val="1"/>
          <w:wAfter w:w="18" w:type="dxa"/>
          <w:trHeight w:val="127"/>
        </w:trPr>
        <w:tc>
          <w:tcPr>
            <w:tcW w:w="697" w:type="dxa"/>
            <w:vMerge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4747" w:type="dxa"/>
            <w:gridSpan w:val="1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Държавна</w:t>
            </w:r>
          </w:p>
        </w:tc>
        <w:tc>
          <w:tcPr>
            <w:tcW w:w="5350" w:type="dxa"/>
            <w:gridSpan w:val="3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gridAfter w:val="1"/>
          <w:wAfter w:w="18" w:type="dxa"/>
          <w:trHeight w:val="127"/>
        </w:trPr>
        <w:tc>
          <w:tcPr>
            <w:tcW w:w="697" w:type="dxa"/>
            <w:vMerge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4747" w:type="dxa"/>
            <w:gridSpan w:val="1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Общинска</w:t>
            </w:r>
          </w:p>
        </w:tc>
        <w:tc>
          <w:tcPr>
            <w:tcW w:w="5350" w:type="dxa"/>
            <w:gridSpan w:val="36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gridAfter w:val="1"/>
          <w:wAfter w:w="18" w:type="dxa"/>
          <w:trHeight w:val="127"/>
        </w:trPr>
        <w:tc>
          <w:tcPr>
            <w:tcW w:w="697" w:type="dxa"/>
            <w:vMerge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4747" w:type="dxa"/>
            <w:gridSpan w:val="1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Частна</w:t>
            </w:r>
          </w:p>
        </w:tc>
        <w:tc>
          <w:tcPr>
            <w:tcW w:w="5350" w:type="dxa"/>
            <w:gridSpan w:val="36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gridAfter w:val="1"/>
          <w:wAfter w:w="18" w:type="dxa"/>
          <w:trHeight w:val="127"/>
        </w:trPr>
        <w:tc>
          <w:tcPr>
            <w:tcW w:w="697" w:type="dxa"/>
            <w:vMerge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4747" w:type="dxa"/>
            <w:gridSpan w:val="12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Общо:</w:t>
            </w:r>
          </w:p>
        </w:tc>
        <w:tc>
          <w:tcPr>
            <w:tcW w:w="5350" w:type="dxa"/>
            <w:gridSpan w:val="36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100.00</w:t>
            </w:r>
          </w:p>
        </w:tc>
      </w:tr>
      <w:tr w:rsidR="00CC443A" w:rsidRPr="008214E9" w:rsidTr="00715213">
        <w:trPr>
          <w:gridAfter w:val="1"/>
          <w:wAfter w:w="18" w:type="dxa"/>
          <w:trHeight w:val="436"/>
        </w:trPr>
        <w:tc>
          <w:tcPr>
            <w:tcW w:w="69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9.</w:t>
            </w:r>
          </w:p>
        </w:tc>
        <w:tc>
          <w:tcPr>
            <w:tcW w:w="8263" w:type="dxa"/>
            <w:gridSpan w:val="35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Налице ли е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партньорство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bg-BG"/>
              </w:rPr>
              <w:t>***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 лице от Република България?</w:t>
            </w:r>
          </w:p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Вземат се под внимание само българските партньори. Чуждестранните партньори не са обект на настоящата Декларация.</w:t>
            </w:r>
          </w:p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  <w:t>(</w:t>
            </w:r>
            <w:r w:rsidRPr="008214E9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bg-BG"/>
              </w:rPr>
              <w:t xml:space="preserve">В случай, че получателят/кандидатът има партньор/и, се попълва/т декларация/и </w:t>
            </w:r>
            <w:proofErr w:type="spellStart"/>
            <w:r w:rsidRPr="008214E9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bg-BG"/>
              </w:rPr>
              <w:t>и</w:t>
            </w:r>
            <w:proofErr w:type="spellEnd"/>
            <w:r w:rsidRPr="008214E9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bg-BG"/>
              </w:rPr>
              <w:t xml:space="preserve"> от партньора/</w:t>
            </w:r>
            <w:proofErr w:type="spellStart"/>
            <w:r w:rsidRPr="008214E9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bg-BG"/>
              </w:rPr>
              <w:t>ите</w:t>
            </w:r>
            <w:proofErr w:type="spellEnd"/>
            <w:r w:rsidRPr="008214E9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bg-BG"/>
              </w:rPr>
              <w:t>.)</w:t>
            </w:r>
          </w:p>
        </w:tc>
        <w:tc>
          <w:tcPr>
            <w:tcW w:w="906" w:type="dxa"/>
            <w:gridSpan w:val="7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CC443A" w:rsidRPr="008214E9" w:rsidTr="00715213">
        <w:trPr>
          <w:gridAfter w:val="1"/>
          <w:wAfter w:w="18" w:type="dxa"/>
          <w:trHeight w:val="390"/>
        </w:trPr>
        <w:tc>
          <w:tcPr>
            <w:tcW w:w="697" w:type="dxa"/>
            <w:vMerge w:val="restart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9а.</w:t>
            </w:r>
          </w:p>
        </w:tc>
        <w:tc>
          <w:tcPr>
            <w:tcW w:w="10097" w:type="dxa"/>
            <w:gridSpan w:val="48"/>
            <w:vAlign w:val="center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Ако в т. 9 сте посочили „ДА“, моля да попълните следната информация за партньора/</w:t>
            </w:r>
            <w:proofErr w:type="spellStart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ите</w:t>
            </w:r>
            <w:proofErr w:type="spellEnd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:</w:t>
            </w:r>
          </w:p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gridAfter w:val="1"/>
          <w:wAfter w:w="18" w:type="dxa"/>
          <w:trHeight w:val="340"/>
        </w:trPr>
        <w:tc>
          <w:tcPr>
            <w:tcW w:w="697" w:type="dxa"/>
            <w:vMerge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6409" w:type="dxa"/>
            <w:gridSpan w:val="20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Наименование на партньора:</w:t>
            </w:r>
          </w:p>
        </w:tc>
        <w:tc>
          <w:tcPr>
            <w:tcW w:w="3688" w:type="dxa"/>
            <w:gridSpan w:val="28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ЕИК/БУЛСТАТ:</w:t>
            </w:r>
          </w:p>
        </w:tc>
      </w:tr>
      <w:tr w:rsidR="00CC443A" w:rsidRPr="008214E9" w:rsidTr="00715213">
        <w:trPr>
          <w:gridAfter w:val="1"/>
          <w:wAfter w:w="18" w:type="dxa"/>
          <w:trHeight w:val="355"/>
        </w:trPr>
        <w:tc>
          <w:tcPr>
            <w:tcW w:w="697" w:type="dxa"/>
            <w:vMerge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6409" w:type="dxa"/>
            <w:gridSpan w:val="20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7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2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3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gridAfter w:val="1"/>
          <w:wAfter w:w="18" w:type="dxa"/>
          <w:trHeight w:val="346"/>
        </w:trPr>
        <w:tc>
          <w:tcPr>
            <w:tcW w:w="697" w:type="dxa"/>
            <w:vMerge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6409" w:type="dxa"/>
            <w:gridSpan w:val="20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7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2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3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gridAfter w:val="1"/>
          <w:wAfter w:w="18" w:type="dxa"/>
          <w:trHeight w:val="344"/>
        </w:trPr>
        <w:tc>
          <w:tcPr>
            <w:tcW w:w="10794" w:type="dxa"/>
            <w:gridSpan w:val="49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ДЕКЛАРИРАМ, ЧЕ: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gridAfter w:val="1"/>
          <w:wAfter w:w="18" w:type="dxa"/>
          <w:trHeight w:val="939"/>
        </w:trPr>
        <w:tc>
          <w:tcPr>
            <w:tcW w:w="697" w:type="dxa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lastRenderedPageBreak/>
              <w:t>10.</w:t>
            </w:r>
          </w:p>
        </w:tc>
        <w:tc>
          <w:tcPr>
            <w:tcW w:w="8263" w:type="dxa"/>
            <w:gridSpan w:val="35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Имам наличие на обстоятелства по преобразуване: сливане/придобиване/разделяне?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(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  <w:t xml:space="preserve">Попълва се само, когато преобразуването е извършено след 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  <w:t>01.01.2020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  <w:t>.)</w:t>
            </w:r>
          </w:p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Ако сте посочили „ДА“, моля да попълните и декларация съгласно т. 6 от Указанията към настоящата Декларация.</w:t>
            </w:r>
          </w:p>
        </w:tc>
        <w:tc>
          <w:tcPr>
            <w:tcW w:w="906" w:type="dxa"/>
            <w:gridSpan w:val="7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CC443A" w:rsidRPr="008214E9" w:rsidTr="00715213">
        <w:trPr>
          <w:gridAfter w:val="1"/>
          <w:wAfter w:w="18" w:type="dxa"/>
          <w:trHeight w:val="1050"/>
        </w:trPr>
        <w:tc>
          <w:tcPr>
            <w:tcW w:w="697" w:type="dxa"/>
            <w:vMerge w:val="restart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11.</w:t>
            </w:r>
          </w:p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263" w:type="dxa"/>
            <w:gridSpan w:val="35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Поддържам поне един вид от взаимоотношенията по чл. 2, </w:t>
            </w:r>
            <w:proofErr w:type="spellStart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пар</w:t>
            </w:r>
            <w:proofErr w:type="spellEnd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. 2, букви „а“ - „г“ от Регламент (ЕС) № 1407/2013: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Ако сте посочили „ДА“, попълнете следната информация за предприятията, които образуват „едно и също предприятие“: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CC443A" w:rsidRPr="008214E9" w:rsidTr="00715213">
        <w:trPr>
          <w:trHeight w:val="355"/>
        </w:trPr>
        <w:tc>
          <w:tcPr>
            <w:tcW w:w="697" w:type="dxa"/>
            <w:vMerge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6420" w:type="dxa"/>
            <w:gridSpan w:val="21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Наименование:</w:t>
            </w:r>
          </w:p>
        </w:tc>
        <w:tc>
          <w:tcPr>
            <w:tcW w:w="3695" w:type="dxa"/>
            <w:gridSpan w:val="28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ЕИК/БУЛСТАТ:</w:t>
            </w:r>
          </w:p>
        </w:tc>
      </w:tr>
      <w:tr w:rsidR="00CC443A" w:rsidRPr="008214E9" w:rsidTr="00715213">
        <w:trPr>
          <w:trHeight w:val="355"/>
        </w:trPr>
        <w:tc>
          <w:tcPr>
            <w:tcW w:w="697" w:type="dxa"/>
            <w:vMerge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6420" w:type="dxa"/>
            <w:gridSpan w:val="21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2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5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trHeight w:val="355"/>
        </w:trPr>
        <w:tc>
          <w:tcPr>
            <w:tcW w:w="697" w:type="dxa"/>
            <w:vMerge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6420" w:type="dxa"/>
            <w:gridSpan w:val="21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2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5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trHeight w:val="355"/>
        </w:trPr>
        <w:tc>
          <w:tcPr>
            <w:tcW w:w="697" w:type="dxa"/>
            <w:vMerge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6420" w:type="dxa"/>
            <w:gridSpan w:val="21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2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5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gridAfter w:val="1"/>
          <w:wAfter w:w="18" w:type="dxa"/>
          <w:trHeight w:val="781"/>
        </w:trPr>
        <w:tc>
          <w:tcPr>
            <w:tcW w:w="697" w:type="dxa"/>
            <w:vMerge w:val="restart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12.</w:t>
            </w:r>
          </w:p>
        </w:tc>
        <w:tc>
          <w:tcPr>
            <w:tcW w:w="10097" w:type="dxa"/>
            <w:gridSpan w:val="48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През предходните две години (година „Х-1“ и година „Х-2“) и през текущата година „Х“ до датата на декларирането съм получил, </w:t>
            </w: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включително в резултат на преобразуването по т. 10, както и като „едно и също предприятие“ съгласно т. 11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, следните минимални помощи (получени на територията на Република България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vertAlign w:val="superscript"/>
                <w:lang w:val="bg-BG"/>
              </w:rPr>
              <w:t>****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):</w:t>
            </w:r>
          </w:p>
        </w:tc>
      </w:tr>
      <w:tr w:rsidR="00CC443A" w:rsidRPr="008214E9" w:rsidTr="00715213">
        <w:trPr>
          <w:gridAfter w:val="1"/>
          <w:wAfter w:w="18" w:type="dxa"/>
          <w:trHeight w:val="694"/>
        </w:trPr>
        <w:tc>
          <w:tcPr>
            <w:tcW w:w="697" w:type="dxa"/>
            <w:vMerge/>
            <w:textDirection w:val="btLr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vMerge w:val="restart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Получател/и</w:t>
            </w: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br/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(посочва  се ЕИК/БУЛСТАТ)</w:t>
            </w:r>
          </w:p>
        </w:tc>
        <w:tc>
          <w:tcPr>
            <w:tcW w:w="1436" w:type="dxa"/>
            <w:gridSpan w:val="2"/>
            <w:vMerge w:val="restart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Адми</w:t>
            </w:r>
            <w:proofErr w:type="spellEnd"/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-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нистратор</w:t>
            </w:r>
            <w:proofErr w:type="spellEnd"/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на помощта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(наименование и ЕИК/БУЛСТАТ)</w:t>
            </w:r>
          </w:p>
        </w:tc>
        <w:tc>
          <w:tcPr>
            <w:tcW w:w="1549" w:type="dxa"/>
            <w:gridSpan w:val="5"/>
            <w:vMerge w:val="restart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Разходи, за които е получена помощта/цел на помощта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(с думи)</w:t>
            </w:r>
          </w:p>
        </w:tc>
        <w:tc>
          <w:tcPr>
            <w:tcW w:w="1276" w:type="dxa"/>
            <w:gridSpan w:val="9"/>
            <w:vMerge w:val="restart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Общ размерна помощта= </w:t>
            </w:r>
            <w:proofErr w:type="spellStart"/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a+b+c+d+e</w:t>
            </w:r>
            <w:proofErr w:type="spellEnd"/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(в лева)</w:t>
            </w:r>
          </w:p>
        </w:tc>
        <w:tc>
          <w:tcPr>
            <w:tcW w:w="4235" w:type="dxa"/>
            <w:gridSpan w:val="30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 т.ч. за дейност/и, попадаща/и до съответните прагове:</w:t>
            </w:r>
          </w:p>
        </w:tc>
      </w:tr>
      <w:tr w:rsidR="00CC443A" w:rsidRPr="008214E9" w:rsidTr="00715213">
        <w:trPr>
          <w:trHeight w:val="273"/>
        </w:trPr>
        <w:tc>
          <w:tcPr>
            <w:tcW w:w="697" w:type="dxa"/>
            <w:vMerge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vMerge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36" w:type="dxa"/>
            <w:gridSpan w:val="2"/>
            <w:vMerge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549" w:type="dxa"/>
            <w:gridSpan w:val="5"/>
            <w:vMerge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vMerge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5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a</w:t>
            </w:r>
          </w:p>
        </w:tc>
        <w:tc>
          <w:tcPr>
            <w:tcW w:w="851" w:type="dxa"/>
            <w:gridSpan w:val="8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b</w:t>
            </w:r>
          </w:p>
        </w:tc>
        <w:tc>
          <w:tcPr>
            <w:tcW w:w="850" w:type="dxa"/>
            <w:gridSpan w:val="6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c</w:t>
            </w:r>
          </w:p>
        </w:tc>
        <w:tc>
          <w:tcPr>
            <w:tcW w:w="851" w:type="dxa"/>
            <w:gridSpan w:val="6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d</w:t>
            </w:r>
          </w:p>
        </w:tc>
        <w:tc>
          <w:tcPr>
            <w:tcW w:w="851" w:type="dxa"/>
            <w:gridSpan w:val="6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e</w:t>
            </w:r>
          </w:p>
        </w:tc>
      </w:tr>
      <w:tr w:rsidR="00CC443A" w:rsidRPr="008214E9" w:rsidTr="00715213">
        <w:trPr>
          <w:trHeight w:val="1430"/>
        </w:trPr>
        <w:tc>
          <w:tcPr>
            <w:tcW w:w="697" w:type="dxa"/>
            <w:vMerge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vMerge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36" w:type="dxa"/>
            <w:gridSpan w:val="2"/>
            <w:vMerge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549" w:type="dxa"/>
            <w:gridSpan w:val="5"/>
            <w:vMerge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vMerge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5"/>
            <w:textDirection w:val="btLr"/>
            <w:vAlign w:val="center"/>
          </w:tcPr>
          <w:p w:rsidR="00CC443A" w:rsidRPr="008214E9" w:rsidRDefault="00CC443A" w:rsidP="00715213">
            <w:pPr>
              <w:spacing w:after="12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„шосеен транспорт“</w:t>
            </w:r>
          </w:p>
        </w:tc>
        <w:tc>
          <w:tcPr>
            <w:tcW w:w="851" w:type="dxa"/>
            <w:gridSpan w:val="8"/>
            <w:textDirection w:val="btLr"/>
            <w:vAlign w:val="center"/>
          </w:tcPr>
          <w:p w:rsidR="00CC443A" w:rsidRPr="008214E9" w:rsidRDefault="00CC443A" w:rsidP="00715213">
            <w:pPr>
              <w:spacing w:after="12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други дейности по Рег. (ЕС) 1407/2013</w:t>
            </w:r>
          </w:p>
        </w:tc>
        <w:tc>
          <w:tcPr>
            <w:tcW w:w="850" w:type="dxa"/>
            <w:gridSpan w:val="6"/>
            <w:textDirection w:val="btLr"/>
            <w:vAlign w:val="center"/>
          </w:tcPr>
          <w:p w:rsidR="00CC443A" w:rsidRPr="008214E9" w:rsidRDefault="00CC443A" w:rsidP="00715213">
            <w:pPr>
              <w:spacing w:after="12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УОИИ</w:t>
            </w:r>
          </w:p>
        </w:tc>
        <w:tc>
          <w:tcPr>
            <w:tcW w:w="851" w:type="dxa"/>
            <w:gridSpan w:val="6"/>
            <w:textDirection w:val="btLr"/>
            <w:vAlign w:val="center"/>
          </w:tcPr>
          <w:p w:rsidR="00CC443A" w:rsidRPr="008214E9" w:rsidRDefault="00CC443A" w:rsidP="00715213">
            <w:pPr>
              <w:spacing w:after="12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по Рег.  (ЕС) 1408/2013</w:t>
            </w:r>
            <w:r w:rsidRPr="008214E9">
              <w:rPr>
                <w:rStyle w:val="FootnoteReference"/>
                <w:rFonts w:ascii="Times New Roman" w:hAnsi="Times New Roman"/>
                <w:sz w:val="24"/>
                <w:szCs w:val="24"/>
                <w:lang w:val="bg-BG"/>
              </w:rPr>
              <w:footnoteReference w:id="2"/>
            </w:r>
          </w:p>
        </w:tc>
        <w:tc>
          <w:tcPr>
            <w:tcW w:w="851" w:type="dxa"/>
            <w:gridSpan w:val="6"/>
            <w:textDirection w:val="btLr"/>
            <w:vAlign w:val="center"/>
          </w:tcPr>
          <w:p w:rsidR="00CC443A" w:rsidRPr="008214E9" w:rsidRDefault="00CC443A" w:rsidP="00715213">
            <w:pPr>
              <w:spacing w:after="12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по Рег.  (ЕС) ХХХ/ХХХ</w:t>
            </w:r>
            <w:r w:rsidRPr="008214E9">
              <w:rPr>
                <w:rStyle w:val="FootnoteReference"/>
                <w:rFonts w:ascii="Times New Roman" w:hAnsi="Times New Roman"/>
                <w:sz w:val="24"/>
                <w:szCs w:val="24"/>
                <w:lang w:val="bg-BG"/>
              </w:rPr>
              <w:footnoteReference w:id="3"/>
            </w:r>
          </w:p>
        </w:tc>
      </w:tr>
      <w:tr w:rsidR="00CC443A" w:rsidRPr="008214E9" w:rsidTr="00715213">
        <w:trPr>
          <w:trHeight w:val="967"/>
        </w:trPr>
        <w:tc>
          <w:tcPr>
            <w:tcW w:w="697" w:type="dxa"/>
            <w:vMerge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vMerge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36" w:type="dxa"/>
            <w:gridSpan w:val="2"/>
            <w:vMerge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549" w:type="dxa"/>
            <w:gridSpan w:val="5"/>
            <w:vMerge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vMerge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5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до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100 000 евро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(195 583 лв.)</w:t>
            </w:r>
          </w:p>
        </w:tc>
        <w:tc>
          <w:tcPr>
            <w:tcW w:w="851" w:type="dxa"/>
            <w:gridSpan w:val="8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до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200 000 евро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(391 166 лв.)</w:t>
            </w:r>
          </w:p>
        </w:tc>
        <w:tc>
          <w:tcPr>
            <w:tcW w:w="850" w:type="dxa"/>
            <w:gridSpan w:val="6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до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500 000 евро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(977 915 лв.)</w:t>
            </w:r>
          </w:p>
        </w:tc>
        <w:tc>
          <w:tcPr>
            <w:tcW w:w="851" w:type="dxa"/>
            <w:gridSpan w:val="6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до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15 000 евро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(29 337,45 лв.)</w:t>
            </w:r>
          </w:p>
        </w:tc>
        <w:tc>
          <w:tcPr>
            <w:tcW w:w="851" w:type="dxa"/>
            <w:gridSpan w:val="6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до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30 000 евро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(58 674,90лв.)</w:t>
            </w:r>
          </w:p>
        </w:tc>
      </w:tr>
      <w:tr w:rsidR="00CC443A" w:rsidRPr="008214E9" w:rsidTr="00715213">
        <w:trPr>
          <w:trHeight w:val="356"/>
        </w:trPr>
        <w:tc>
          <w:tcPr>
            <w:tcW w:w="697" w:type="dxa"/>
            <w:vMerge w:val="restart"/>
            <w:textDirection w:val="btLr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lastRenderedPageBreak/>
              <w:t>Година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„Х“</w:t>
            </w:r>
          </w:p>
        </w:tc>
        <w:tc>
          <w:tcPr>
            <w:tcW w:w="1601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436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49" w:type="dxa"/>
            <w:gridSpan w:val="5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0" w:type="dxa"/>
            <w:gridSpan w:val="5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1" w:type="dxa"/>
            <w:gridSpan w:val="8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trHeight w:val="300"/>
        </w:trPr>
        <w:tc>
          <w:tcPr>
            <w:tcW w:w="697" w:type="dxa"/>
            <w:vMerge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436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49" w:type="dxa"/>
            <w:gridSpan w:val="5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5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1" w:type="dxa"/>
            <w:gridSpan w:val="8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trHeight w:val="315"/>
        </w:trPr>
        <w:tc>
          <w:tcPr>
            <w:tcW w:w="697" w:type="dxa"/>
            <w:vMerge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36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49" w:type="dxa"/>
            <w:gridSpan w:val="5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5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8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trHeight w:val="286"/>
        </w:trPr>
        <w:tc>
          <w:tcPr>
            <w:tcW w:w="697" w:type="dxa"/>
            <w:vMerge w:val="restart"/>
            <w:textDirection w:val="btLr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Година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„Х-1“</w:t>
            </w:r>
          </w:p>
        </w:tc>
        <w:tc>
          <w:tcPr>
            <w:tcW w:w="1601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436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49" w:type="dxa"/>
            <w:gridSpan w:val="5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noWrap/>
            <w:vAlign w:val="bottom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5"/>
            <w:noWrap/>
            <w:vAlign w:val="bottom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8"/>
            <w:vAlign w:val="bottom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6"/>
            <w:vAlign w:val="bottom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  <w:vAlign w:val="bottom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  <w:vAlign w:val="bottom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trHeight w:val="300"/>
        </w:trPr>
        <w:tc>
          <w:tcPr>
            <w:tcW w:w="697" w:type="dxa"/>
            <w:vMerge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36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49" w:type="dxa"/>
            <w:gridSpan w:val="5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5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8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trHeight w:val="300"/>
        </w:trPr>
        <w:tc>
          <w:tcPr>
            <w:tcW w:w="697" w:type="dxa"/>
            <w:vMerge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436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549" w:type="dxa"/>
            <w:gridSpan w:val="5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0" w:type="dxa"/>
            <w:gridSpan w:val="5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1" w:type="dxa"/>
            <w:gridSpan w:val="8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trHeight w:val="258"/>
        </w:trPr>
        <w:tc>
          <w:tcPr>
            <w:tcW w:w="697" w:type="dxa"/>
            <w:vMerge w:val="restart"/>
            <w:textDirection w:val="btLr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Година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„Х-2“</w:t>
            </w:r>
          </w:p>
        </w:tc>
        <w:tc>
          <w:tcPr>
            <w:tcW w:w="1601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436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49" w:type="dxa"/>
            <w:gridSpan w:val="5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0" w:type="dxa"/>
            <w:gridSpan w:val="5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1" w:type="dxa"/>
            <w:gridSpan w:val="8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trHeight w:val="300"/>
        </w:trPr>
        <w:tc>
          <w:tcPr>
            <w:tcW w:w="697" w:type="dxa"/>
            <w:vMerge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436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549" w:type="dxa"/>
            <w:gridSpan w:val="5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0" w:type="dxa"/>
            <w:gridSpan w:val="5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1" w:type="dxa"/>
            <w:gridSpan w:val="8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trHeight w:val="315"/>
        </w:trPr>
        <w:tc>
          <w:tcPr>
            <w:tcW w:w="697" w:type="dxa"/>
            <w:vMerge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436" w:type="dxa"/>
            <w:gridSpan w:val="2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549" w:type="dxa"/>
            <w:gridSpan w:val="5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0" w:type="dxa"/>
            <w:gridSpan w:val="5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1" w:type="dxa"/>
            <w:gridSpan w:val="8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trHeight w:val="596"/>
        </w:trPr>
        <w:tc>
          <w:tcPr>
            <w:tcW w:w="5283" w:type="dxa"/>
            <w:gridSpan w:val="10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Общо:</w:t>
            </w:r>
          </w:p>
        </w:tc>
        <w:tc>
          <w:tcPr>
            <w:tcW w:w="1276" w:type="dxa"/>
            <w:gridSpan w:val="9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∑(</w:t>
            </w:r>
            <w:proofErr w:type="spellStart"/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a+b+c+d+e</w:t>
            </w:r>
            <w:proofErr w:type="spellEnd"/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)</w:t>
            </w:r>
          </w:p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5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∑a</w:t>
            </w:r>
          </w:p>
        </w:tc>
        <w:tc>
          <w:tcPr>
            <w:tcW w:w="851" w:type="dxa"/>
            <w:gridSpan w:val="8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∑b</w:t>
            </w:r>
          </w:p>
        </w:tc>
        <w:tc>
          <w:tcPr>
            <w:tcW w:w="850" w:type="dxa"/>
            <w:gridSpan w:val="6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∑c</w:t>
            </w:r>
          </w:p>
        </w:tc>
        <w:tc>
          <w:tcPr>
            <w:tcW w:w="851" w:type="dxa"/>
            <w:gridSpan w:val="6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∑d</w:t>
            </w:r>
          </w:p>
        </w:tc>
        <w:tc>
          <w:tcPr>
            <w:tcW w:w="851" w:type="dxa"/>
            <w:gridSpan w:val="6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∑e</w:t>
            </w:r>
          </w:p>
        </w:tc>
      </w:tr>
      <w:tr w:rsidR="00CC443A" w:rsidRPr="008214E9" w:rsidTr="00715213">
        <w:trPr>
          <w:gridAfter w:val="1"/>
          <w:wAfter w:w="18" w:type="dxa"/>
          <w:trHeight w:val="476"/>
        </w:trPr>
        <w:tc>
          <w:tcPr>
            <w:tcW w:w="69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13.</w:t>
            </w:r>
          </w:p>
        </w:tc>
        <w:tc>
          <w:tcPr>
            <w:tcW w:w="8263" w:type="dxa"/>
            <w:gridSpan w:val="35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Дейността, която се финансира,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попада в приложното поле на Регламент (ЕС)                  № 1407/2013:</w:t>
            </w:r>
          </w:p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/Ако посочите  „НЕ“, спирате с попълването на Декларацията до тук/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CC443A" w:rsidRPr="008214E9" w:rsidTr="00715213">
        <w:trPr>
          <w:gridAfter w:val="1"/>
          <w:wAfter w:w="18" w:type="dxa"/>
          <w:trHeight w:val="422"/>
        </w:trPr>
        <w:tc>
          <w:tcPr>
            <w:tcW w:w="69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13а.</w:t>
            </w:r>
          </w:p>
        </w:tc>
        <w:tc>
          <w:tcPr>
            <w:tcW w:w="8263" w:type="dxa"/>
            <w:gridSpan w:val="35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Получателят/кандидатът извършва и</w:t>
            </w: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дейност(и), която/</w:t>
            </w:r>
            <w:proofErr w:type="spellStart"/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ито</w:t>
            </w:r>
            <w:proofErr w:type="spellEnd"/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е/са изключена/и от приложното поле на Регламент (ЕС) № 1407/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2013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CC443A" w:rsidRPr="008214E9" w:rsidTr="00715213">
        <w:trPr>
          <w:gridAfter w:val="1"/>
          <w:wAfter w:w="18" w:type="dxa"/>
          <w:trHeight w:val="697"/>
        </w:trPr>
        <w:tc>
          <w:tcPr>
            <w:tcW w:w="69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13б.</w:t>
            </w:r>
          </w:p>
        </w:tc>
        <w:tc>
          <w:tcPr>
            <w:tcW w:w="8263" w:type="dxa"/>
            <w:gridSpan w:val="35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случая по т. 13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общият размер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минималната  помощ за получателя/кандидата и предприятията, с които той образува "едно и също предприятие",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не надвишава левовата равностойност на 200 000 евро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период от три последователни години (години „Х“, „Х-1“ и „Х-2“):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CC443A" w:rsidRPr="008214E9" w:rsidTr="00715213">
        <w:trPr>
          <w:gridAfter w:val="1"/>
          <w:wAfter w:w="18" w:type="dxa"/>
          <w:trHeight w:val="705"/>
        </w:trPr>
        <w:tc>
          <w:tcPr>
            <w:tcW w:w="69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14.</w:t>
            </w:r>
          </w:p>
        </w:tc>
        <w:tc>
          <w:tcPr>
            <w:tcW w:w="8263" w:type="dxa"/>
            <w:gridSpan w:val="35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Минималната помощ се получава за дейност по извършване на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шосейни товарни превози</w:t>
            </w: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 чужда сметка или срещу възнаграждение съгласно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Регламент (ЕС)          № 1407/2013: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CC443A" w:rsidRPr="008214E9" w:rsidTr="00715213">
        <w:trPr>
          <w:gridAfter w:val="1"/>
          <w:wAfter w:w="18" w:type="dxa"/>
          <w:trHeight w:val="687"/>
        </w:trPr>
        <w:tc>
          <w:tcPr>
            <w:tcW w:w="69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14а.</w:t>
            </w:r>
          </w:p>
        </w:tc>
        <w:tc>
          <w:tcPr>
            <w:tcW w:w="8263" w:type="dxa"/>
            <w:gridSpan w:val="35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случая по т. 14 </w:t>
            </w: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общият размер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минималната помощ за получателя/кандидата и предприятията, с които той образува "едно и също предприятие", </w:t>
            </w: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не надвишава левовата равностойност на 100 000 евро 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за период от 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три последователни години (години „Х“, „Х-1“ и „Х-2“)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CC443A" w:rsidRPr="008214E9" w:rsidTr="00715213">
        <w:trPr>
          <w:gridAfter w:val="1"/>
          <w:wAfter w:w="18" w:type="dxa"/>
          <w:trHeight w:val="541"/>
        </w:trPr>
        <w:tc>
          <w:tcPr>
            <w:tcW w:w="69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15.</w:t>
            </w:r>
          </w:p>
        </w:tc>
        <w:tc>
          <w:tcPr>
            <w:tcW w:w="8263" w:type="dxa"/>
            <w:gridSpan w:val="35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Получателят/кандидатът извършва дейност по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услуги от общ икономически интерес съгласно Регламент (ЕС) № 360/2012 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(OB, L 114/8 от 26.4.2012 г.):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CC443A" w:rsidRPr="008214E9" w:rsidTr="00715213">
        <w:trPr>
          <w:gridAfter w:val="1"/>
          <w:wAfter w:w="18" w:type="dxa"/>
          <w:trHeight w:val="535"/>
        </w:trPr>
        <w:tc>
          <w:tcPr>
            <w:tcW w:w="69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15а.</w:t>
            </w:r>
          </w:p>
        </w:tc>
        <w:tc>
          <w:tcPr>
            <w:tcW w:w="8263" w:type="dxa"/>
            <w:gridSpan w:val="35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положителен отговор в т. 15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общият размер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минималната помощ за получателя/кандидата и предприятията, с които той образува "едно и също предприятие",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не трябва да надхвърля левовата равностойност на 500 000 евро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период от три последователни години (години „Х“, „Х-1“ и „Х-2“)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CC443A" w:rsidRPr="008214E9" w:rsidTr="00715213">
        <w:trPr>
          <w:gridAfter w:val="1"/>
          <w:wAfter w:w="18" w:type="dxa"/>
          <w:trHeight w:val="448"/>
        </w:trPr>
        <w:tc>
          <w:tcPr>
            <w:tcW w:w="69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lastRenderedPageBreak/>
              <w:t>16.</w:t>
            </w:r>
          </w:p>
        </w:tc>
        <w:tc>
          <w:tcPr>
            <w:tcW w:w="8263" w:type="dxa"/>
            <w:gridSpan w:val="35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Получателят/кандидатът извършва дейност в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селскостопанския сектор съгласно Регламент (ЕС) № 1408/2013: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CC443A" w:rsidRPr="008214E9" w:rsidTr="00715213">
        <w:trPr>
          <w:gridAfter w:val="1"/>
          <w:wAfter w:w="18" w:type="dxa"/>
          <w:trHeight w:val="659"/>
        </w:trPr>
        <w:tc>
          <w:tcPr>
            <w:tcW w:w="69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16а.</w:t>
            </w:r>
          </w:p>
        </w:tc>
        <w:tc>
          <w:tcPr>
            <w:tcW w:w="8263" w:type="dxa"/>
            <w:gridSpan w:val="35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случая по т. 16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общият размер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 минималната помощ за получателя/кандидата и предприятията, с които той образува "едно и също предприятие", </w:t>
            </w: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не надвишава левовата равностойност на 15 000 евро 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за период от 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три последователни години (години „Х“, „Х-1“ и „Х-2“)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CC443A" w:rsidRPr="008214E9" w:rsidTr="00715213">
        <w:trPr>
          <w:gridAfter w:val="1"/>
          <w:wAfter w:w="18" w:type="dxa"/>
          <w:trHeight w:val="659"/>
        </w:trPr>
        <w:tc>
          <w:tcPr>
            <w:tcW w:w="69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17.</w:t>
            </w:r>
          </w:p>
        </w:tc>
        <w:tc>
          <w:tcPr>
            <w:tcW w:w="8263" w:type="dxa"/>
            <w:gridSpan w:val="35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Получателят/кандидатът извършва дейност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в сектора на рибарството и </w:t>
            </w:r>
            <w:proofErr w:type="spellStart"/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аквакултурите</w:t>
            </w:r>
            <w:proofErr w:type="spellEnd"/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съгласно Регламент (ЕС) № ХХХ/ХХХ на Комисията, който ще измени Регламент (ЕО) № 875/2007: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CC443A" w:rsidRPr="008214E9" w:rsidTr="00715213">
        <w:trPr>
          <w:gridAfter w:val="1"/>
          <w:wAfter w:w="18" w:type="dxa"/>
          <w:trHeight w:val="659"/>
        </w:trPr>
        <w:tc>
          <w:tcPr>
            <w:tcW w:w="69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17а.</w:t>
            </w:r>
          </w:p>
        </w:tc>
        <w:tc>
          <w:tcPr>
            <w:tcW w:w="8263" w:type="dxa"/>
            <w:gridSpan w:val="35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случая по т. 17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общият размер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 минималната помощ за получателя/кандидата и предприятията, с които той образува "едно и също предприятие", </w:t>
            </w: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не надвишава левовата равностойност на 30 000 евро 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за период от 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три последователни години (години „Х“, „Х-1“ и „Х-2“)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CC443A" w:rsidRPr="008214E9" w:rsidTr="00715213">
        <w:trPr>
          <w:gridAfter w:val="1"/>
          <w:wAfter w:w="18" w:type="dxa"/>
          <w:trHeight w:val="659"/>
        </w:trPr>
        <w:tc>
          <w:tcPr>
            <w:tcW w:w="69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18.</w:t>
            </w:r>
          </w:p>
        </w:tc>
        <w:tc>
          <w:tcPr>
            <w:tcW w:w="8263" w:type="dxa"/>
            <w:gridSpan w:val="35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предприятието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 поддържа аналитична счетоводна отчетност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гарантираща разделяне на дейностите и/или разграничаване на разходите,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доказваща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че помощта е за дейността по т. 6:</w:t>
            </w:r>
          </w:p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/Попълва се само ако предприятието извършва повече от един вид дейности/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CC443A" w:rsidRPr="008214E9" w:rsidTr="00715213">
        <w:trPr>
          <w:gridAfter w:val="1"/>
          <w:wAfter w:w="18" w:type="dxa"/>
          <w:trHeight w:val="493"/>
        </w:trPr>
        <w:tc>
          <w:tcPr>
            <w:tcW w:w="697" w:type="dxa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19.</w:t>
            </w:r>
          </w:p>
        </w:tc>
        <w:tc>
          <w:tcPr>
            <w:tcW w:w="8263" w:type="dxa"/>
            <w:gridSpan w:val="35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същите приемливи (допустими) разходи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съм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получил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държавна/и помощ/и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други източници на финансиране.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CC443A" w:rsidRPr="008214E9" w:rsidTr="00715213">
        <w:trPr>
          <w:gridAfter w:val="1"/>
          <w:wAfter w:w="18" w:type="dxa"/>
          <w:trHeight w:val="351"/>
        </w:trPr>
        <w:tc>
          <w:tcPr>
            <w:tcW w:w="697" w:type="dxa"/>
            <w:vMerge w:val="restart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19а.</w:t>
            </w:r>
          </w:p>
        </w:tc>
        <w:tc>
          <w:tcPr>
            <w:tcW w:w="10097" w:type="dxa"/>
            <w:gridSpan w:val="48"/>
            <w:vAlign w:val="center"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Ако в т. 19 сте посочили „ДА“, моля попълнете следната информация: </w:t>
            </w:r>
          </w:p>
        </w:tc>
      </w:tr>
      <w:tr w:rsidR="00CC443A" w:rsidRPr="008214E9" w:rsidTr="00715213">
        <w:trPr>
          <w:trHeight w:val="540"/>
        </w:trPr>
        <w:tc>
          <w:tcPr>
            <w:tcW w:w="697" w:type="dxa"/>
            <w:vMerge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5142" w:type="dxa"/>
            <w:gridSpan w:val="15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Администратор на помощта </w:t>
            </w:r>
          </w:p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(наименование и ЕИК/БУЛСТАТ)</w:t>
            </w:r>
          </w:p>
        </w:tc>
        <w:tc>
          <w:tcPr>
            <w:tcW w:w="4973" w:type="dxa"/>
            <w:gridSpan w:val="34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Основание за получаване на помощта</w:t>
            </w:r>
          </w:p>
        </w:tc>
      </w:tr>
      <w:tr w:rsidR="00CC443A" w:rsidRPr="008214E9" w:rsidTr="00715213">
        <w:trPr>
          <w:cantSplit/>
          <w:trHeight w:val="642"/>
        </w:trPr>
        <w:tc>
          <w:tcPr>
            <w:tcW w:w="697" w:type="dxa"/>
            <w:vMerge/>
            <w:noWrap/>
            <w:textDirection w:val="btLr"/>
            <w:vAlign w:val="center"/>
          </w:tcPr>
          <w:p w:rsidR="00CC443A" w:rsidRPr="008214E9" w:rsidRDefault="00CC443A" w:rsidP="00715213">
            <w:pPr>
              <w:spacing w:after="12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5142" w:type="dxa"/>
            <w:gridSpan w:val="15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973" w:type="dxa"/>
            <w:gridSpan w:val="34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cantSplit/>
          <w:trHeight w:val="707"/>
        </w:trPr>
        <w:tc>
          <w:tcPr>
            <w:tcW w:w="697" w:type="dxa"/>
            <w:vMerge/>
            <w:noWrap/>
            <w:textDirection w:val="btLr"/>
          </w:tcPr>
          <w:p w:rsidR="00CC443A" w:rsidRPr="008214E9" w:rsidRDefault="00CC443A" w:rsidP="00715213">
            <w:pPr>
              <w:spacing w:after="12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5142" w:type="dxa"/>
            <w:gridSpan w:val="15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973" w:type="dxa"/>
            <w:gridSpan w:val="34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CC443A" w:rsidRPr="008214E9" w:rsidTr="00715213">
        <w:trPr>
          <w:gridAfter w:val="1"/>
          <w:wAfter w:w="18" w:type="dxa"/>
          <w:trHeight w:val="509"/>
        </w:trPr>
        <w:tc>
          <w:tcPr>
            <w:tcW w:w="697" w:type="dxa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20.</w:t>
            </w:r>
          </w:p>
        </w:tc>
        <w:tc>
          <w:tcPr>
            <w:tcW w:w="10097" w:type="dxa"/>
            <w:gridSpan w:val="48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При настъпване на промяна в декларираните от мен обстоятелства се задължавам да подам нова Декларация в срок от 5 работни дни от датата на промяната.</w:t>
            </w:r>
          </w:p>
        </w:tc>
      </w:tr>
      <w:tr w:rsidR="00CC443A" w:rsidRPr="008214E9" w:rsidTr="00715213">
        <w:trPr>
          <w:gridAfter w:val="1"/>
          <w:wAfter w:w="18" w:type="dxa"/>
          <w:trHeight w:val="503"/>
        </w:trPr>
        <w:tc>
          <w:tcPr>
            <w:tcW w:w="697" w:type="dxa"/>
            <w:noWrap/>
          </w:tcPr>
          <w:p w:rsidR="00CC443A" w:rsidRPr="008214E9" w:rsidRDefault="00CC443A" w:rsidP="00715213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21.</w:t>
            </w:r>
          </w:p>
        </w:tc>
        <w:tc>
          <w:tcPr>
            <w:tcW w:w="10097" w:type="dxa"/>
            <w:gridSpan w:val="48"/>
            <w:vAlign w:val="center"/>
          </w:tcPr>
          <w:p w:rsidR="00CC443A" w:rsidRPr="008214E9" w:rsidRDefault="00CC443A" w:rsidP="00715213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Известно ми е, че за попълване на Декларация с невярно съдържание нося наказателна отговорност по чл. 313 от Наказателния кодекс. </w:t>
            </w:r>
          </w:p>
        </w:tc>
      </w:tr>
    </w:tbl>
    <w:p w:rsidR="00CC443A" w:rsidRPr="008214E9" w:rsidRDefault="00CC443A" w:rsidP="00CC443A">
      <w:pPr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CC443A" w:rsidRPr="008214E9" w:rsidRDefault="00CC443A" w:rsidP="00CC443A">
      <w:pPr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CC443A" w:rsidRPr="008214E9" w:rsidRDefault="00CC443A" w:rsidP="00CC443A">
      <w:pPr>
        <w:spacing w:after="120" w:line="240" w:lineRule="auto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ДATA: ………………20__ г.         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 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   ДЕКЛАРАТОР: ……………………………………</w:t>
      </w:r>
    </w:p>
    <w:p w:rsidR="00CC443A" w:rsidRPr="008214E9" w:rsidRDefault="00CC443A" w:rsidP="00CC443A">
      <w:pPr>
        <w:spacing w:after="120" w:line="240" w:lineRule="auto"/>
        <w:ind w:left="7080"/>
        <w:rPr>
          <w:rFonts w:ascii="Times New Roman" w:hAnsi="Times New Roman"/>
          <w:i/>
          <w:sz w:val="24"/>
          <w:szCs w:val="24"/>
          <w:lang w:val="bg-BG"/>
        </w:rPr>
      </w:pPr>
      <w:r w:rsidRPr="008214E9">
        <w:rPr>
          <w:rFonts w:ascii="Times New Roman" w:hAnsi="Times New Roman"/>
          <w:i/>
          <w:sz w:val="24"/>
          <w:szCs w:val="24"/>
          <w:lang w:val="bg-BG"/>
        </w:rPr>
        <w:t>/подпис и печат/</w:t>
      </w:r>
    </w:p>
    <w:p w:rsidR="00CC443A" w:rsidRPr="008214E9" w:rsidRDefault="00CC443A" w:rsidP="00CC443A">
      <w:pPr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CC443A" w:rsidRPr="008214E9" w:rsidRDefault="00CC443A" w:rsidP="00CC443A">
      <w:pPr>
        <w:spacing w:after="120" w:line="240" w:lineRule="auto"/>
        <w:rPr>
          <w:rFonts w:ascii="Times New Roman" w:hAnsi="Times New Roman"/>
          <w:b/>
          <w:sz w:val="24"/>
          <w:szCs w:val="24"/>
          <w:lang w:val="bg-BG"/>
        </w:rPr>
      </w:pPr>
    </w:p>
    <w:p w:rsidR="00CC443A" w:rsidRPr="008214E9" w:rsidRDefault="00CC443A" w:rsidP="00CC443A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У К А З А Н И Я</w:t>
      </w:r>
    </w:p>
    <w:p w:rsidR="00CC443A" w:rsidRPr="008214E9" w:rsidRDefault="00CC443A" w:rsidP="00CC443A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lastRenderedPageBreak/>
        <w:t>за попълване на Декларацията за минимални и държавни помощи</w:t>
      </w:r>
    </w:p>
    <w:p w:rsidR="00CC443A" w:rsidRPr="008214E9" w:rsidRDefault="00CC443A" w:rsidP="00CC443A">
      <w:pPr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CC443A" w:rsidRPr="008214E9" w:rsidRDefault="00CC443A" w:rsidP="00CC443A">
      <w:pPr>
        <w:pStyle w:val="ListParagraph"/>
        <w:numPr>
          <w:ilvl w:val="0"/>
          <w:numId w:val="2"/>
        </w:numPr>
        <w:tabs>
          <w:tab w:val="left" w:pos="142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В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1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 се попълват данните на декларатора и на предприятието, което той представлява в качеството си на управител, председател, пълномощник или друго, като към Декларацията се прилага съответният документ, удостоверяващ това му качество.</w:t>
      </w:r>
    </w:p>
    <w:p w:rsidR="00CC443A" w:rsidRPr="008214E9" w:rsidRDefault="00CC443A" w:rsidP="00CC443A">
      <w:pPr>
        <w:pStyle w:val="ListParagraph"/>
        <w:numPr>
          <w:ilvl w:val="0"/>
          <w:numId w:val="2"/>
        </w:numPr>
        <w:tabs>
          <w:tab w:val="left" w:pos="142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Информацията по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4а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 може да бъде попълнена на база подаден годишен отчет за дейността на предприятието, съгласно чл. 20, ал. 4 от Закона за статистиката за година „Х-1“ (годината, предхождаща текущата). В случай, че не разполагате с данните относно относителния дял на нетните приходи от продажби в % през година „Х“ (текущата година), полето по т. 4а от Декларацията за година „Х“ остава празно.</w:t>
      </w:r>
    </w:p>
    <w:p w:rsidR="00CC443A" w:rsidRPr="008214E9" w:rsidRDefault="00CC443A" w:rsidP="00CC443A">
      <w:pPr>
        <w:pStyle w:val="ListParagraph"/>
        <w:numPr>
          <w:ilvl w:val="0"/>
          <w:numId w:val="2"/>
        </w:numPr>
        <w:tabs>
          <w:tab w:val="left" w:pos="142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В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5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 под основна дейност на предприятието се има предвид дейността, която генерира най-голям дял от приходите му от продажби.</w:t>
      </w:r>
    </w:p>
    <w:p w:rsidR="00CC443A" w:rsidRPr="008214E9" w:rsidRDefault="00CC443A" w:rsidP="00CC443A">
      <w:pPr>
        <w:pStyle w:val="ListParagraph"/>
        <w:numPr>
          <w:ilvl w:val="0"/>
          <w:numId w:val="2"/>
        </w:numPr>
        <w:tabs>
          <w:tab w:val="left" w:pos="142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В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6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 се посочва конкретната дейност, за която се получава минималната помощ, като тази дейност може да е различна от основната дейност на предприятието по КИД-2008.</w:t>
      </w:r>
    </w:p>
    <w:p w:rsidR="00CC443A" w:rsidRPr="008214E9" w:rsidRDefault="00CC443A" w:rsidP="00CC443A">
      <w:pPr>
        <w:pStyle w:val="ListParagraph"/>
        <w:numPr>
          <w:ilvl w:val="0"/>
          <w:numId w:val="2"/>
        </w:numPr>
        <w:tabs>
          <w:tab w:val="left" w:pos="142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Определянето на вида на предприятието в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 т. 7</w:t>
      </w:r>
      <w:r w:rsidRPr="008214E9">
        <w:rPr>
          <w:rFonts w:ascii="Times New Roman" w:hAnsi="Times New Roman"/>
          <w:sz w:val="24"/>
          <w:szCs w:val="24"/>
          <w:lang w:val="bg-BG"/>
        </w:rPr>
        <w:t>от Декларацията следва да се направи въз основа на данните за числеността на персонала и финансовите показатели съгласно чл. 2 – чл. 6 от Приложение І на Регламент (ЕС) № 651/2014</w:t>
      </w:r>
      <w:r w:rsidRPr="008214E9">
        <w:rPr>
          <w:rStyle w:val="FootnoteReference"/>
          <w:rFonts w:ascii="Times New Roman" w:hAnsi="Times New Roman"/>
          <w:sz w:val="24"/>
          <w:szCs w:val="24"/>
          <w:lang w:val="bg-BG"/>
        </w:rPr>
        <w:footnoteReference w:id="4"/>
      </w:r>
      <w:r w:rsidRPr="008214E9">
        <w:rPr>
          <w:rFonts w:ascii="Times New Roman" w:hAnsi="Times New Roman"/>
          <w:sz w:val="24"/>
          <w:szCs w:val="24"/>
          <w:lang w:val="bg-BG"/>
        </w:rPr>
        <w:t>:</w:t>
      </w:r>
    </w:p>
    <w:p w:rsidR="00CC443A" w:rsidRPr="008214E9" w:rsidRDefault="00CC443A" w:rsidP="00CC443A">
      <w:pPr>
        <w:pStyle w:val="ListParagraph"/>
        <w:tabs>
          <w:tab w:val="left" w:pos="142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50"/>
        <w:gridCol w:w="2107"/>
        <w:gridCol w:w="2600"/>
        <w:gridCol w:w="2705"/>
      </w:tblGrid>
      <w:tr w:rsidR="00CC443A" w:rsidRPr="008214E9" w:rsidTr="00715213">
        <w:trPr>
          <w:jc w:val="center"/>
        </w:trPr>
        <w:tc>
          <w:tcPr>
            <w:tcW w:w="1656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0"/>
              </w:tabs>
              <w:spacing w:after="12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Вид предприятие</w:t>
            </w:r>
          </w:p>
        </w:tc>
        <w:tc>
          <w:tcPr>
            <w:tcW w:w="2268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0"/>
              </w:tabs>
              <w:spacing w:after="120" w:line="240" w:lineRule="auto"/>
              <w:ind w:left="0" w:hanging="31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Численост на персонала</w:t>
            </w:r>
          </w:p>
        </w:tc>
        <w:tc>
          <w:tcPr>
            <w:tcW w:w="2835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Годишен оборот</w:t>
            </w:r>
          </w:p>
        </w:tc>
        <w:tc>
          <w:tcPr>
            <w:tcW w:w="2943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 годишен счетоводен баланс</w:t>
            </w:r>
          </w:p>
        </w:tc>
      </w:tr>
      <w:tr w:rsidR="00CC443A" w:rsidRPr="008214E9" w:rsidTr="00715213">
        <w:trPr>
          <w:jc w:val="center"/>
        </w:trPr>
        <w:tc>
          <w:tcPr>
            <w:tcW w:w="1656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Микро</w:t>
            </w:r>
          </w:p>
        </w:tc>
        <w:tc>
          <w:tcPr>
            <w:tcW w:w="2268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По-малко от 10 души</w:t>
            </w:r>
          </w:p>
        </w:tc>
        <w:tc>
          <w:tcPr>
            <w:tcW w:w="2835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 надвишава 3 911 660 лв. (2 млн. евро)</w:t>
            </w:r>
          </w:p>
        </w:tc>
        <w:tc>
          <w:tcPr>
            <w:tcW w:w="2943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 надвишава 3 911 660 лв. (2 млн. евро)</w:t>
            </w:r>
          </w:p>
        </w:tc>
      </w:tr>
      <w:tr w:rsidR="00CC443A" w:rsidRPr="008214E9" w:rsidTr="00715213">
        <w:trPr>
          <w:jc w:val="center"/>
        </w:trPr>
        <w:tc>
          <w:tcPr>
            <w:tcW w:w="1656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Малко</w:t>
            </w:r>
          </w:p>
        </w:tc>
        <w:tc>
          <w:tcPr>
            <w:tcW w:w="2268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По-малко от 50 души</w:t>
            </w:r>
          </w:p>
        </w:tc>
        <w:tc>
          <w:tcPr>
            <w:tcW w:w="2835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 надвишава 19 558 300 лв. (10 млн. евро)</w:t>
            </w:r>
          </w:p>
        </w:tc>
        <w:tc>
          <w:tcPr>
            <w:tcW w:w="2943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 надвишава 19 558 300 лв. (10 млн. евро)</w:t>
            </w:r>
          </w:p>
        </w:tc>
      </w:tr>
      <w:tr w:rsidR="00CC443A" w:rsidRPr="008214E9" w:rsidTr="00715213">
        <w:trPr>
          <w:jc w:val="center"/>
        </w:trPr>
        <w:tc>
          <w:tcPr>
            <w:tcW w:w="1656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Средно</w:t>
            </w:r>
          </w:p>
        </w:tc>
        <w:tc>
          <w:tcPr>
            <w:tcW w:w="2268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По-малко от 250 души</w:t>
            </w:r>
          </w:p>
        </w:tc>
        <w:tc>
          <w:tcPr>
            <w:tcW w:w="2835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 надвишава 97 791 500 лв. (50 млн. евро)</w:t>
            </w:r>
          </w:p>
        </w:tc>
        <w:tc>
          <w:tcPr>
            <w:tcW w:w="2943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 надвишава 84 100 690 лв. (43 млн. евро)</w:t>
            </w:r>
          </w:p>
        </w:tc>
      </w:tr>
      <w:tr w:rsidR="00CC443A" w:rsidRPr="008214E9" w:rsidTr="00715213">
        <w:trPr>
          <w:jc w:val="center"/>
        </w:trPr>
        <w:tc>
          <w:tcPr>
            <w:tcW w:w="1656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Голямо</w:t>
            </w:r>
          </w:p>
        </w:tc>
        <w:tc>
          <w:tcPr>
            <w:tcW w:w="2268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Повече от 250 души</w:t>
            </w:r>
          </w:p>
        </w:tc>
        <w:tc>
          <w:tcPr>
            <w:tcW w:w="2835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Надвишава 97 791 500 лв. (50 млн. евро)</w:t>
            </w:r>
          </w:p>
        </w:tc>
        <w:tc>
          <w:tcPr>
            <w:tcW w:w="2943" w:type="dxa"/>
            <w:vAlign w:val="center"/>
          </w:tcPr>
          <w:p w:rsidR="00CC443A" w:rsidRPr="008214E9" w:rsidRDefault="00CC443A" w:rsidP="00715213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Надвишава 84 100 690 лв. (43 млн. евро)</w:t>
            </w:r>
          </w:p>
        </w:tc>
      </w:tr>
    </w:tbl>
    <w:p w:rsidR="00CC443A" w:rsidRPr="008214E9" w:rsidRDefault="00CC443A" w:rsidP="00CC443A">
      <w:pPr>
        <w:tabs>
          <w:tab w:val="left" w:pos="142"/>
          <w:tab w:val="left" w:pos="709"/>
        </w:tabs>
        <w:spacing w:after="120" w:line="240" w:lineRule="auto"/>
        <w:ind w:left="142" w:hanging="284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ab/>
      </w:r>
    </w:p>
    <w:p w:rsidR="00CC443A" w:rsidRPr="008214E9" w:rsidRDefault="00CC443A" w:rsidP="00CC443A">
      <w:pPr>
        <w:tabs>
          <w:tab w:val="left" w:pos="142"/>
          <w:tab w:val="left" w:pos="709"/>
        </w:tabs>
        <w:spacing w:after="120" w:line="240" w:lineRule="auto"/>
        <w:ind w:left="142" w:hanging="284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ab/>
        <w:t>Данните, които се прилагат за определяне числеността на персонала и финансовите показатели, са онези, отнасящи се за последния отчетен период съгласно съставен годишен финансов отчет по реда на Закона за счетоводството.</w:t>
      </w:r>
    </w:p>
    <w:p w:rsidR="00CC443A" w:rsidRPr="008214E9" w:rsidRDefault="00CC443A" w:rsidP="00CC443A">
      <w:pPr>
        <w:pStyle w:val="ListParagraph"/>
        <w:numPr>
          <w:ilvl w:val="0"/>
          <w:numId w:val="2"/>
        </w:numPr>
        <w:tabs>
          <w:tab w:val="left" w:pos="142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lastRenderedPageBreak/>
        <w:t xml:space="preserve">В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10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Декларацията, при положителен отговор за наличие на обстоятелства по преобразуване - сливане/придобиване/разделяне (съгласно чл. 3,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. 8 и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>. 9 от Регламент (ЕС) № 1407/2013), се попълва и Декларация за преобразуването, която се разработва от администратора на помощ</w:t>
      </w:r>
      <w:r w:rsidRPr="008214E9">
        <w:rPr>
          <w:rStyle w:val="FootnoteReference"/>
          <w:rFonts w:ascii="Times New Roman" w:hAnsi="Times New Roman"/>
          <w:sz w:val="24"/>
          <w:szCs w:val="24"/>
          <w:lang w:val="bg-BG"/>
        </w:rPr>
        <w:footnoteReference w:id="5"/>
      </w:r>
      <w:r w:rsidRPr="008214E9">
        <w:rPr>
          <w:rFonts w:ascii="Times New Roman" w:hAnsi="Times New Roman"/>
          <w:sz w:val="24"/>
          <w:szCs w:val="24"/>
          <w:lang w:val="bg-BG"/>
        </w:rPr>
        <w:t>. Същата следва да съдържа най-малко следното: идентификация на лицата, участващи в преобразуването, размер на получените от тях минимални помощи в резултат на преобразуването.</w:t>
      </w:r>
    </w:p>
    <w:p w:rsidR="00CC443A" w:rsidRPr="008214E9" w:rsidRDefault="00CC443A" w:rsidP="00CC443A">
      <w:pPr>
        <w:pStyle w:val="ListParagraph"/>
        <w:numPr>
          <w:ilvl w:val="0"/>
          <w:numId w:val="2"/>
        </w:numPr>
        <w:tabs>
          <w:tab w:val="left" w:pos="142"/>
          <w:tab w:val="left" w:pos="284"/>
          <w:tab w:val="left" w:pos="709"/>
          <w:tab w:val="left" w:pos="851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Получател/кандидат, който поддържа с друго/и предприятие/я поне един вид от посочените в чл. 2,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. 2 от Регламент (ЕС) № 1407/2013 взаимоотношения, трябва да декларира това обстоятелство в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11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 и да посочи наименованието и ЕИК/БУЛСТАТ номера на предприятията, които образуват „едно и също предприятие“. Посочват се всички предприятия без значение дали са, или не са получатели на минимални помощи.</w:t>
      </w:r>
    </w:p>
    <w:p w:rsidR="00CC443A" w:rsidRPr="008214E9" w:rsidRDefault="00CC443A" w:rsidP="00CC443A">
      <w:pPr>
        <w:pStyle w:val="ListParagraph"/>
        <w:numPr>
          <w:ilvl w:val="0"/>
          <w:numId w:val="2"/>
        </w:numPr>
        <w:tabs>
          <w:tab w:val="left" w:pos="142"/>
          <w:tab w:val="left" w:pos="284"/>
          <w:tab w:val="left" w:pos="709"/>
          <w:tab w:val="left" w:pos="851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В таблицата по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т. 12 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от Декларацията следва да посочите размера на всички минимални помощи, които получателят/кандидатът е получил за период от три последователни години (години „Х“, „Х-1“ и „Х-2“), включително минималните помощи, получени от него в резултат на преобразуване, както и получените минимални помощи за три последователни години от предприятията по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11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Декларацията, които образуват „едно и също предприятие“.</w:t>
      </w:r>
    </w:p>
    <w:p w:rsidR="00CC443A" w:rsidRPr="008214E9" w:rsidRDefault="00CC443A" w:rsidP="00CC443A">
      <w:pPr>
        <w:pStyle w:val="ListParagraph"/>
        <w:tabs>
          <w:tab w:val="left" w:pos="142"/>
          <w:tab w:val="left" w:pos="284"/>
          <w:tab w:val="left" w:pos="709"/>
          <w:tab w:val="left" w:pos="851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ab/>
        <w:t xml:space="preserve">При попълването на таблицата по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т. 12 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от Декларацията следва да имате предвид, че за целите на Регламент (ЕС) № 1407/2013 датата на получаване на помощта не е датата на извършване на плащането. Съгласно чл. 3,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. 4 от Регламент(ЕС) № 1407/2013, помощта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се смята за отпусната (получена) в момента на получаване на юридическото основание за това, съгласно приложимия национален правен режим, независимо от датата на плащане на помощта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на получателя/кандидата.   </w:t>
      </w:r>
    </w:p>
    <w:p w:rsidR="00CC443A" w:rsidRPr="008214E9" w:rsidRDefault="00CC443A" w:rsidP="00CC443A">
      <w:pPr>
        <w:pStyle w:val="ListParagraph"/>
        <w:numPr>
          <w:ilvl w:val="0"/>
          <w:numId w:val="2"/>
        </w:numPr>
        <w:tabs>
          <w:tab w:val="left" w:pos="142"/>
          <w:tab w:val="left" w:pos="284"/>
          <w:tab w:val="left" w:pos="709"/>
          <w:tab w:val="left" w:pos="851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При попълването на таблицата по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т. 12 </w:t>
      </w:r>
      <w:r w:rsidRPr="008214E9">
        <w:rPr>
          <w:rFonts w:ascii="Times New Roman" w:hAnsi="Times New Roman"/>
          <w:sz w:val="24"/>
          <w:szCs w:val="24"/>
          <w:lang w:val="bg-BG"/>
        </w:rPr>
        <w:t>от Декларацията следва да имате предвид следното:</w:t>
      </w:r>
    </w:p>
    <w:p w:rsidR="00CC443A" w:rsidRPr="008214E9" w:rsidRDefault="00CC443A" w:rsidP="00CC443A">
      <w:pPr>
        <w:pStyle w:val="ListParagraph"/>
        <w:numPr>
          <w:ilvl w:val="0"/>
          <w:numId w:val="3"/>
        </w:numPr>
        <w:tabs>
          <w:tab w:val="left" w:pos="284"/>
          <w:tab w:val="left" w:pos="426"/>
          <w:tab w:val="left" w:pos="567"/>
          <w:tab w:val="left" w:pos="709"/>
          <w:tab w:val="left" w:pos="851"/>
        </w:tabs>
        <w:spacing w:after="120" w:line="240" w:lineRule="auto"/>
        <w:ind w:left="426" w:hanging="142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при наличие на обстоятелства по сливане или придобиване (само при положение, че преобразуването е извършено след 01.01.2014 г.)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, декларирани в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10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Декларацията, всички предходни помощи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, предоставени на някое от сливащите се предприятия, се вземат под внимание при определяне на това дали дадена нова помощ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, отпусната на новото предприятие или на придобиващото предприятие, не води до превишаване на съответния праг. Помощта 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>, предоставена законно преди сливането или придобиването, остава правомерна;</w:t>
      </w:r>
    </w:p>
    <w:p w:rsidR="00CC443A" w:rsidRPr="008214E9" w:rsidRDefault="00CC443A" w:rsidP="00CC443A">
      <w:pPr>
        <w:pStyle w:val="ListParagraph"/>
        <w:numPr>
          <w:ilvl w:val="0"/>
          <w:numId w:val="3"/>
        </w:numPr>
        <w:tabs>
          <w:tab w:val="left" w:pos="284"/>
          <w:tab w:val="left" w:pos="426"/>
          <w:tab w:val="left" w:pos="567"/>
          <w:tab w:val="left" w:pos="709"/>
          <w:tab w:val="left" w:pos="851"/>
        </w:tabs>
        <w:spacing w:after="120" w:line="240" w:lineRule="auto"/>
        <w:ind w:left="426" w:hanging="142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при наличие на обстоятелства по разделяне (само при положение, че преобразуването е извършено след 01.01.2014 г.)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, декларирани в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10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Декларацията, следва да се има предвид, че помощта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, отпусната преди разделянето, се предоставя на предприятието, което се е възползвало от нея, като по принцип това е предприятието, поемащо дейностите, за които е била използвана помощта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. Ако такова предоставяне не е възможно, помощта e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се разпределя пропорционално на базата на счетоводната стойност на собствения капитал на новите предприятия към действителната дата на разделянето.</w:t>
      </w:r>
    </w:p>
    <w:p w:rsidR="00CC443A" w:rsidRPr="008214E9" w:rsidRDefault="00CC443A" w:rsidP="00CC443A">
      <w:pPr>
        <w:pStyle w:val="ListParagraph"/>
        <w:numPr>
          <w:ilvl w:val="0"/>
          <w:numId w:val="2"/>
        </w:numPr>
        <w:tabs>
          <w:tab w:val="left" w:pos="142"/>
          <w:tab w:val="left" w:pos="284"/>
          <w:tab w:val="left" w:pos="709"/>
          <w:tab w:val="left" w:pos="851"/>
        </w:tabs>
        <w:spacing w:after="120" w:line="240" w:lineRule="auto"/>
        <w:ind w:left="142" w:hanging="426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lastRenderedPageBreak/>
        <w:t xml:space="preserve">В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19а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 се попълва информация за администратора на помощта (наименование и ЕИК/БУЛСТАТ), който е администрирал и предоставил съответната държавна помощ, съгласно декларираното по т. 19 от Декларацията, и основанието за получаване на помощта, което може да бъде: номер на Решение на Европейската комисия (ЕК) за одобряване на мярката; разпоредба, съдържаща се в нормативен акт (регламент, закон, правилник и др.).</w:t>
      </w:r>
    </w:p>
    <w:p w:rsidR="00CC443A" w:rsidRPr="008214E9" w:rsidRDefault="00CC443A" w:rsidP="00CC443A">
      <w:pPr>
        <w:pStyle w:val="ListParagraph"/>
        <w:tabs>
          <w:tab w:val="left" w:pos="142"/>
          <w:tab w:val="left" w:pos="284"/>
          <w:tab w:val="left" w:pos="426"/>
          <w:tab w:val="left" w:pos="567"/>
          <w:tab w:val="left" w:pos="709"/>
          <w:tab w:val="left" w:pos="851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ab/>
        <w:t xml:space="preserve">При посочен отговор „ДА“ в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19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Декларацията, администраторът на помощ, пред който получателят, към настоящия момент, кандидатства за получаване на финансиране, следва да осъществи контакт с администратора/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ите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на помощта/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ите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по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19а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 и да събере необходимата информация, която да му гарантира, че с предоставянето на получателя на нова минимална помощ, съгласно попълнената в Декларацията информация, няма да се надвиши най-високият приложим интензитет на помощта или размер на помощта, определен в конкретните обстоятелства за всеки отделен случай с регламент за групово освобождаване или с решение на ЕК.</w:t>
      </w:r>
    </w:p>
    <w:p w:rsidR="00CC443A" w:rsidRPr="008214E9" w:rsidRDefault="00CC443A" w:rsidP="00CC443A">
      <w:pPr>
        <w:tabs>
          <w:tab w:val="left" w:pos="284"/>
          <w:tab w:val="left" w:pos="426"/>
          <w:tab w:val="left" w:pos="567"/>
          <w:tab w:val="left" w:pos="709"/>
          <w:tab w:val="left" w:pos="851"/>
        </w:tabs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C443A" w:rsidRPr="008214E9" w:rsidRDefault="00CC443A" w:rsidP="00CC443A">
      <w:pPr>
        <w:tabs>
          <w:tab w:val="left" w:pos="0"/>
          <w:tab w:val="left" w:pos="284"/>
          <w:tab w:val="left" w:pos="709"/>
          <w:tab w:val="left" w:pos="851"/>
        </w:tabs>
        <w:spacing w:after="12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u w:val="single"/>
          <w:lang w:val="bg-BG"/>
        </w:rPr>
        <w:t>При попълване на Декларацията, моля да имате предвид следните определения и разпоредби:</w:t>
      </w:r>
    </w:p>
    <w:p w:rsidR="00CC443A" w:rsidRPr="008214E9" w:rsidRDefault="00CC443A" w:rsidP="00CC443A">
      <w:pPr>
        <w:pStyle w:val="ListParagraph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„Минимална помощ“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е помощта, която не нарушава и не застрашава конкуренцията или има незначително въздействие върху нея поради своя минимален размер, както е дефинирана в действащия регламент на ЕС, относно прилагането на чл. 107 и 108 от Договора за функционирането на ЕС по отношение на минималната помощ.</w:t>
      </w:r>
    </w:p>
    <w:p w:rsidR="00CC443A" w:rsidRPr="008214E9" w:rsidRDefault="00CC443A" w:rsidP="00CC443A">
      <w:pPr>
        <w:pStyle w:val="ListParagraph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„Държавна помощ"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е всяка помощ, предоставена от държавата или общината или за сметка на държавни или общински ресурси, пряко или чрез други лица, под каквато и да е форма, която нарушава или застрашава да наруши свободната конкуренция чрез поставяне в по-благоприятно положение на определени предприятия, производството или търговията на определени стоки, или предоставянето на определени услуги, доколкото се засяга търговията между държавите членки.</w:t>
      </w:r>
    </w:p>
    <w:p w:rsidR="00CC443A" w:rsidRPr="008214E9" w:rsidRDefault="00CC443A" w:rsidP="00CC443A">
      <w:pPr>
        <w:pStyle w:val="ListParagraph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„Администратор на помощ“ </w:t>
      </w:r>
      <w:r w:rsidRPr="008214E9">
        <w:rPr>
          <w:rFonts w:ascii="Times New Roman" w:hAnsi="Times New Roman"/>
          <w:sz w:val="24"/>
          <w:szCs w:val="24"/>
          <w:lang w:val="bg-BG"/>
        </w:rPr>
        <w:t>е всяко лице, което планира, разработва, управлява, уведомява и докладва предоставянето на държавна и/или минимална помощ.</w:t>
      </w:r>
    </w:p>
    <w:p w:rsidR="00CC443A" w:rsidRPr="008214E9" w:rsidRDefault="00CC443A" w:rsidP="00CC443A">
      <w:pPr>
        <w:pStyle w:val="ListParagraph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„Предприятия партньори“ 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са всички предприятия, които не се определят като свързани предприятия по смисъла на чл. 3,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. 3 от Препоръка на Комисията 2003/361/ЕС, и между които съществува следното взаимоотношение: дадено предприятие (предприятие нагоре по веригата) притежава самостоятелно или съвместно с едно или повече свързани предприятия по смисъла на чл. 3,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. 3 от Препоръка на Комисията 2003/361/ЕС, 25% или повече от капитала или правата на глас в друго предприятие (предприятие надолу по веригата). </w:t>
      </w:r>
    </w:p>
    <w:p w:rsidR="00CC443A" w:rsidRPr="008214E9" w:rsidRDefault="00CC443A" w:rsidP="00CC443A">
      <w:pPr>
        <w:pStyle w:val="ListParagraph"/>
        <w:spacing w:after="120" w:line="240" w:lineRule="auto"/>
        <w:ind w:left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Въпреки това, дадено предприятие може да се определя като самостоятелно и по този начин да няма предприятия партньори, дори ако този праг от 25% е достигнат или надвишен от следните инвеститори, при условие, че тези инвеститори не са свързани по смисъла на чл. 3,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>. 3 нито индивидуално, нито съвместно с въпросното предприятие:</w:t>
      </w:r>
    </w:p>
    <w:p w:rsidR="00CC443A" w:rsidRPr="008214E9" w:rsidRDefault="00CC443A" w:rsidP="00CC443A">
      <w:pPr>
        <w:pStyle w:val="ListParagraph"/>
        <w:spacing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а) публични инвестиционни дружества, дружества за рисков капитал, физически лица или групи от физически лица, които упражняват редовна инвестиционна </w:t>
      </w:r>
      <w:r w:rsidRPr="008214E9">
        <w:rPr>
          <w:rFonts w:ascii="Times New Roman" w:hAnsi="Times New Roman"/>
          <w:sz w:val="24"/>
          <w:szCs w:val="24"/>
          <w:lang w:val="bg-BG"/>
        </w:rPr>
        <w:lastRenderedPageBreak/>
        <w:t>дейност в рисков капитал и които инвестират собствен капитал в дружества, които не са котирани на фондовата борса („бизнес ангели“), при условие, че общата инвестиция на тези „бизнес ангели“ в същото предприятие е под 1 250 000 евро;</w:t>
      </w:r>
    </w:p>
    <w:p w:rsidR="00CC443A" w:rsidRPr="008214E9" w:rsidRDefault="00CC443A" w:rsidP="00CC443A">
      <w:pPr>
        <w:pStyle w:val="ListParagraph"/>
        <w:spacing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б) университети или изследователски центрове с нестопанска цел;</w:t>
      </w:r>
    </w:p>
    <w:p w:rsidR="00CC443A" w:rsidRPr="008214E9" w:rsidRDefault="00CC443A" w:rsidP="00CC443A">
      <w:pPr>
        <w:pStyle w:val="ListParagraph"/>
        <w:spacing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в) институционални инвеститори, включително фондове за регионално развитие;</w:t>
      </w:r>
    </w:p>
    <w:p w:rsidR="00CC443A" w:rsidRPr="008214E9" w:rsidRDefault="00CC443A" w:rsidP="00CC443A">
      <w:pPr>
        <w:pStyle w:val="ListParagraph"/>
        <w:spacing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г) автономни местни органи с годишен бюджет под 10 млн. евро  и население под 5 000 жители.</w:t>
      </w:r>
    </w:p>
    <w:p w:rsidR="00CC443A" w:rsidRPr="008214E9" w:rsidRDefault="00CC443A" w:rsidP="00CC443A">
      <w:pPr>
        <w:pStyle w:val="ListParagraph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spacing w:after="120" w:line="240" w:lineRule="auto"/>
        <w:ind w:left="284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Съгласно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чл. 1 от Регламент (ЕС) № 1407/2013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, същият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не се прилага към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: </w:t>
      </w:r>
    </w:p>
    <w:p w:rsidR="00CC443A" w:rsidRPr="008214E9" w:rsidRDefault="00CC443A" w:rsidP="00CC443A">
      <w:pPr>
        <w:pStyle w:val="ListParagraph"/>
        <w:tabs>
          <w:tab w:val="left" w:pos="851"/>
        </w:tabs>
        <w:spacing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а) помощ, предоставена на предприятия, осъществяващи дейност в отрасъл „рибарство и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аквакултури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>“;</w:t>
      </w:r>
    </w:p>
    <w:p w:rsidR="00CC443A" w:rsidRPr="008214E9" w:rsidRDefault="00CC443A" w:rsidP="00CC443A">
      <w:pPr>
        <w:pStyle w:val="ListParagraph"/>
        <w:tabs>
          <w:tab w:val="left" w:pos="426"/>
          <w:tab w:val="left" w:pos="567"/>
          <w:tab w:val="left" w:pos="851"/>
        </w:tabs>
        <w:spacing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б) помощ, предоставена на предприятия, осъществяващи дейност по първично производство на селскостопански продукти, посочени в Приложение І от Договора за функциониране на Европейския съюз (ДФЕС);</w:t>
      </w:r>
    </w:p>
    <w:p w:rsidR="00CC443A" w:rsidRPr="008214E9" w:rsidRDefault="00CC443A" w:rsidP="00CC443A">
      <w:pPr>
        <w:pStyle w:val="ListParagraph"/>
        <w:tabs>
          <w:tab w:val="left" w:pos="426"/>
          <w:tab w:val="left" w:pos="567"/>
          <w:tab w:val="left" w:pos="851"/>
        </w:tabs>
        <w:spacing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в) помощ, предоставена на предприятия, осъществяващи дейност по преработка и търговия със селскостопански продукти, посочени в Приложение І от ДФЕС, в следните случаи:</w:t>
      </w:r>
    </w:p>
    <w:p w:rsidR="00CC443A" w:rsidRPr="008214E9" w:rsidRDefault="00CC443A" w:rsidP="00CC443A">
      <w:pPr>
        <w:pStyle w:val="ListParagraph"/>
        <w:tabs>
          <w:tab w:val="left" w:pos="426"/>
          <w:tab w:val="left" w:pos="567"/>
          <w:tab w:val="left" w:pos="709"/>
          <w:tab w:val="left" w:pos="1560"/>
        </w:tabs>
        <w:spacing w:after="120" w:line="240" w:lineRule="auto"/>
        <w:ind w:left="1276" w:hanging="142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- когато размерът на помощта е определен на база на цената или количеството на тези продукти, изкупувани от първичните производителите или предлагани на пазара от съответните предприятия;</w:t>
      </w:r>
    </w:p>
    <w:p w:rsidR="00CC443A" w:rsidRPr="008214E9" w:rsidRDefault="00CC443A" w:rsidP="00CC443A">
      <w:pPr>
        <w:pStyle w:val="ListParagraph"/>
        <w:tabs>
          <w:tab w:val="left" w:pos="426"/>
          <w:tab w:val="left" w:pos="567"/>
          <w:tab w:val="left" w:pos="1560"/>
        </w:tabs>
        <w:spacing w:after="120" w:line="240" w:lineRule="auto"/>
        <w:ind w:left="1276" w:hanging="142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- когато помощта е свързана със задължението да бъде прехвърлена частично или изцяло на първичните производители;</w:t>
      </w:r>
    </w:p>
    <w:p w:rsidR="00CC443A" w:rsidRPr="008214E9" w:rsidRDefault="00CC443A" w:rsidP="00CC443A">
      <w:pPr>
        <w:pStyle w:val="ListParagraph"/>
        <w:tabs>
          <w:tab w:val="left" w:pos="426"/>
          <w:tab w:val="left" w:pos="567"/>
          <w:tab w:val="left" w:pos="851"/>
        </w:tabs>
        <w:spacing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г) помощ за дейности, свързани с износ за трети държави или държави членки на ЕС, в частност помощ, пряко свързана с изнасяните количества, със създаването и оперирането на дистрибуторски мрежи или с други текущи разходи, свързани с износа;</w:t>
      </w:r>
    </w:p>
    <w:p w:rsidR="00CC443A" w:rsidRPr="008214E9" w:rsidRDefault="00CC443A" w:rsidP="00CC443A">
      <w:pPr>
        <w:pStyle w:val="ListParagraph"/>
        <w:tabs>
          <w:tab w:val="left" w:pos="426"/>
          <w:tab w:val="left" w:pos="567"/>
          <w:tab w:val="left" w:pos="709"/>
          <w:tab w:val="left" w:pos="851"/>
        </w:tabs>
        <w:spacing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д) помощи, подчинени на преференциално използване на национални продукти спрямо вносни такива.</w:t>
      </w:r>
    </w:p>
    <w:p w:rsidR="00CC443A" w:rsidRPr="008214E9" w:rsidRDefault="00CC443A" w:rsidP="00CC443A">
      <w:pPr>
        <w:pStyle w:val="ListParagraph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spacing w:after="120" w:line="240" w:lineRule="auto"/>
        <w:ind w:left="284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Съгласно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чл. 2, </w:t>
      </w:r>
      <w:proofErr w:type="spellStart"/>
      <w:r w:rsidRPr="008214E9">
        <w:rPr>
          <w:rFonts w:ascii="Times New Roman" w:hAnsi="Times New Roman"/>
          <w:b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b/>
          <w:sz w:val="24"/>
          <w:szCs w:val="24"/>
          <w:lang w:val="bg-BG"/>
        </w:rPr>
        <w:t>. 2 от Регламент (ЕС) № 1407/2013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„едно и също предприятие“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са всички предприятия, които поддържат помежду си поне един вид от следните взаимоотношения:</w:t>
      </w:r>
    </w:p>
    <w:p w:rsidR="00CC443A" w:rsidRPr="008214E9" w:rsidRDefault="00CC443A" w:rsidP="00CC443A">
      <w:pPr>
        <w:tabs>
          <w:tab w:val="left" w:pos="709"/>
          <w:tab w:val="left" w:pos="851"/>
        </w:tabs>
        <w:spacing w:after="120" w:line="240" w:lineRule="auto"/>
        <w:ind w:left="851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а) дадено предприятие притежава мнозинството от гласовете на акционерите или съдружниците в друго предприятие;</w:t>
      </w:r>
    </w:p>
    <w:p w:rsidR="00CC443A" w:rsidRPr="008214E9" w:rsidRDefault="00CC443A" w:rsidP="00CC443A">
      <w:pPr>
        <w:tabs>
          <w:tab w:val="left" w:pos="709"/>
          <w:tab w:val="left" w:pos="851"/>
        </w:tabs>
        <w:spacing w:after="120" w:line="240" w:lineRule="auto"/>
        <w:ind w:left="851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б) дадено предприятие има право да назначава или отстранява мнозинството от членовете на административния, управителния или надзорния орган на друго предприятие;</w:t>
      </w:r>
    </w:p>
    <w:p w:rsidR="00CC443A" w:rsidRPr="008214E9" w:rsidRDefault="00CC443A" w:rsidP="00CC443A">
      <w:pPr>
        <w:tabs>
          <w:tab w:val="left" w:pos="709"/>
          <w:tab w:val="left" w:pos="851"/>
        </w:tabs>
        <w:spacing w:after="120" w:line="240" w:lineRule="auto"/>
        <w:ind w:left="851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в) дадено предприятие има право да упражнява доминиращо влияние спрямо друго предприятие по силата на договор, сключен с това предприятие, или на разпоредба в неговия устав или учредителен акт;</w:t>
      </w:r>
    </w:p>
    <w:p w:rsidR="00CC443A" w:rsidRPr="008214E9" w:rsidRDefault="00CC443A" w:rsidP="00CC443A">
      <w:pPr>
        <w:tabs>
          <w:tab w:val="left" w:pos="709"/>
          <w:tab w:val="left" w:pos="851"/>
        </w:tabs>
        <w:spacing w:after="120" w:line="240" w:lineRule="auto"/>
        <w:ind w:left="851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lastRenderedPageBreak/>
        <w:t>г) дадено предприятие, което е акционер или съдружник в друго предприятие, контролира самостоятелно, по силата на споразумение с останалите акционери или съдружници в това предприятие, мнозинството от гласовете на акционерите или съдружниците в това предприятие.</w:t>
      </w:r>
    </w:p>
    <w:p w:rsidR="00CC443A" w:rsidRPr="008214E9" w:rsidRDefault="00CC443A" w:rsidP="00CC443A">
      <w:pPr>
        <w:pStyle w:val="ListParagraph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Съгласно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 чл. 5, </w:t>
      </w:r>
      <w:proofErr w:type="spellStart"/>
      <w:r w:rsidRPr="008214E9">
        <w:rPr>
          <w:rFonts w:ascii="Times New Roman" w:hAnsi="Times New Roman"/>
          <w:b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b/>
          <w:sz w:val="24"/>
          <w:szCs w:val="24"/>
          <w:lang w:val="bg-BG"/>
        </w:rPr>
        <w:t>. 1 от Регламент (ЕС) № 1407/2013, минималната помощ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, предоставена съгласно същия,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може да се </w:t>
      </w:r>
      <w:proofErr w:type="spellStart"/>
      <w:r w:rsidRPr="008214E9">
        <w:rPr>
          <w:rFonts w:ascii="Times New Roman" w:hAnsi="Times New Roman"/>
          <w:b/>
          <w:sz w:val="24"/>
          <w:szCs w:val="24"/>
          <w:lang w:val="bg-BG"/>
        </w:rPr>
        <w:t>кумулира</w:t>
      </w:r>
      <w:proofErr w:type="spellEnd"/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 с минимална помощ за дейности по услуги от общ икономически интерес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, предоставена съгласно Регламент (ЕС) № 360/2012 до тавана, установен в посочения регламент. Тя може да се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кумулира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и с минимална помощ, предоставяна съгласно други регламенти за помощ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, до съответния таван, определен в чл. 3,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>. 2 от Регламент (ЕС) № 1407/2013.</w:t>
      </w:r>
    </w:p>
    <w:p w:rsidR="0091133D" w:rsidRPr="0074536E" w:rsidRDefault="00CC443A" w:rsidP="0074536E">
      <w:pPr>
        <w:pStyle w:val="ListParagraph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Съгласно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 чл. 5, </w:t>
      </w:r>
      <w:proofErr w:type="spellStart"/>
      <w:r w:rsidRPr="008214E9">
        <w:rPr>
          <w:rFonts w:ascii="Times New Roman" w:hAnsi="Times New Roman"/>
          <w:b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. 2 от Регламент (ЕС) № 1407/2013, помощта </w:t>
      </w:r>
      <w:proofErr w:type="spellStart"/>
      <w:r w:rsidRPr="008214E9">
        <w:rPr>
          <w:rFonts w:ascii="Times New Roman" w:hAnsi="Times New Roman"/>
          <w:b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b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 може да се </w:t>
      </w:r>
      <w:proofErr w:type="spellStart"/>
      <w:r w:rsidRPr="008214E9">
        <w:rPr>
          <w:rFonts w:ascii="Times New Roman" w:hAnsi="Times New Roman"/>
          <w:b/>
          <w:sz w:val="24"/>
          <w:szCs w:val="24"/>
          <w:lang w:val="bg-BG"/>
        </w:rPr>
        <w:t>кумулира</w:t>
      </w:r>
      <w:proofErr w:type="spellEnd"/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 с държавна помощ, отпусната за същите допустими разходи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или с държавна помощ за същата мярка за финансиране на риска, ако с това не се надвишава най-високият приложим интензитет на помощта или размер на помощта, определен в конкретните обстоятелства за всеки отделен случай с регламент за групово освобождаване или с решение, приети от ЕК. Ако помощта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не е предоставена за конкретни допустими разходи или не може да бъде свързана с такива, то тя може да се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кумулира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с държавна помощ независимо от интензитетите.</w:t>
      </w:r>
    </w:p>
    <w:sectPr w:rsidR="0091133D" w:rsidRPr="0074536E" w:rsidSect="009B295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A85" w:rsidRDefault="00E61A85" w:rsidP="00CC443A">
      <w:pPr>
        <w:spacing w:after="0" w:line="240" w:lineRule="auto"/>
      </w:pPr>
      <w:r>
        <w:separator/>
      </w:r>
    </w:p>
  </w:endnote>
  <w:endnote w:type="continuationSeparator" w:id="0">
    <w:p w:rsidR="00E61A85" w:rsidRDefault="00E61A85" w:rsidP="00CC4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A85" w:rsidRDefault="00E61A85" w:rsidP="00CC443A">
      <w:pPr>
        <w:spacing w:after="0" w:line="240" w:lineRule="auto"/>
      </w:pPr>
      <w:r>
        <w:separator/>
      </w:r>
    </w:p>
  </w:footnote>
  <w:footnote w:type="continuationSeparator" w:id="0">
    <w:p w:rsidR="00E61A85" w:rsidRDefault="00E61A85" w:rsidP="00CC443A">
      <w:pPr>
        <w:spacing w:after="0" w:line="240" w:lineRule="auto"/>
      </w:pPr>
      <w:r>
        <w:continuationSeparator/>
      </w:r>
    </w:p>
  </w:footnote>
  <w:footnote w:id="1">
    <w:p w:rsidR="00CC443A" w:rsidRPr="0080204A" w:rsidRDefault="00CC443A" w:rsidP="00CC443A">
      <w:pPr>
        <w:pStyle w:val="FootnoteText"/>
        <w:spacing w:after="120"/>
        <w:ind w:hanging="284"/>
        <w:jc w:val="both"/>
        <w:rPr>
          <w:rFonts w:ascii="Times New Roman" w:hAnsi="Times New Roman"/>
          <w:lang w:val="bg-BG"/>
        </w:rPr>
      </w:pPr>
      <w:r w:rsidRPr="0080204A">
        <w:rPr>
          <w:rStyle w:val="FootnoteReference"/>
          <w:rFonts w:ascii="Times New Roman" w:hAnsi="Times New Roman"/>
          <w:lang w:val="bg-BG"/>
        </w:rPr>
        <w:footnoteRef/>
      </w:r>
      <w:r w:rsidRPr="0080204A">
        <w:rPr>
          <w:rFonts w:ascii="Times New Roman" w:hAnsi="Times New Roman"/>
          <w:lang w:val="bg-BG"/>
        </w:rPr>
        <w:t xml:space="preserve"> </w:t>
      </w:r>
      <w:r w:rsidRPr="0080204A">
        <w:rPr>
          <w:rFonts w:ascii="Times New Roman" w:hAnsi="Times New Roman"/>
          <w:lang w:val="bg-BG"/>
        </w:rPr>
        <w:tab/>
        <w:t xml:space="preserve">Настоящата декларация е разработена за целите на Регламент (ЕС) № 1407/2013 на Комисията от 18 декември 2013 г. относно прилагането на членове 107 и 108 от Договора за функционирането на Европейския съюз към помощта </w:t>
      </w:r>
      <w:proofErr w:type="spellStart"/>
      <w:r w:rsidRPr="0080204A">
        <w:rPr>
          <w:rFonts w:ascii="Times New Roman" w:hAnsi="Times New Roman"/>
          <w:lang w:val="bg-BG"/>
        </w:rPr>
        <w:t>de</w:t>
      </w:r>
      <w:proofErr w:type="spellEnd"/>
      <w:r w:rsidRPr="0080204A">
        <w:rPr>
          <w:rFonts w:ascii="Times New Roman" w:hAnsi="Times New Roman"/>
          <w:lang w:val="bg-BG"/>
        </w:rPr>
        <w:t xml:space="preserve"> </w:t>
      </w:r>
      <w:proofErr w:type="spellStart"/>
      <w:r w:rsidRPr="0080204A">
        <w:rPr>
          <w:rFonts w:ascii="Times New Roman" w:hAnsi="Times New Roman"/>
          <w:lang w:val="bg-BG"/>
        </w:rPr>
        <w:t>minimis</w:t>
      </w:r>
      <w:proofErr w:type="spellEnd"/>
      <w:r w:rsidRPr="0080204A">
        <w:rPr>
          <w:rFonts w:ascii="Times New Roman" w:hAnsi="Times New Roman"/>
          <w:lang w:val="bg-BG"/>
        </w:rPr>
        <w:t xml:space="preserve"> (ОB, L 352/1 от 24.12.2013 г.), като същата може да бъде адаптирана към изискванията на всеки друг регламент за минимална помощ.</w:t>
      </w:r>
    </w:p>
    <w:p w:rsidR="00CC443A" w:rsidRPr="0080204A" w:rsidRDefault="00CC443A" w:rsidP="00CC443A">
      <w:pPr>
        <w:pStyle w:val="FootnoteText"/>
        <w:spacing w:after="120"/>
        <w:ind w:hanging="284"/>
        <w:jc w:val="both"/>
        <w:rPr>
          <w:rFonts w:ascii="Times New Roman" w:hAnsi="Times New Roman"/>
          <w:lang w:val="bg-BG"/>
        </w:rPr>
      </w:pPr>
      <w:r w:rsidRPr="0080204A">
        <w:rPr>
          <w:rFonts w:ascii="Times New Roman" w:hAnsi="Times New Roman"/>
          <w:lang w:val="bg-BG"/>
        </w:rPr>
        <w:t xml:space="preserve">* </w:t>
      </w:r>
      <w:r w:rsidRPr="0080204A">
        <w:rPr>
          <w:rFonts w:ascii="Times New Roman" w:hAnsi="Times New Roman"/>
          <w:lang w:val="bg-BG"/>
        </w:rPr>
        <w:tab/>
        <w:t>Икономическата дейност се изразява в предлагане на стоки и/или услуги на определен пазар. Режимът в областта на държавните помощи се прилага спрямо всички субекти, извършващи икономическа дейност, без значение на правната им форма, начина на регистрация и финансирането им. В този смисъл, тези субекти са „предприятие“ за целите на законодателството по държавните помощи.</w:t>
      </w:r>
    </w:p>
    <w:p w:rsidR="00CC443A" w:rsidRPr="0080204A" w:rsidRDefault="00CC443A" w:rsidP="00CC443A">
      <w:pPr>
        <w:pStyle w:val="FootnoteText"/>
        <w:spacing w:after="120"/>
        <w:ind w:hanging="284"/>
        <w:rPr>
          <w:rFonts w:ascii="Times New Roman" w:hAnsi="Times New Roman"/>
          <w:lang w:val="bg-BG"/>
        </w:rPr>
      </w:pPr>
      <w:r w:rsidRPr="0080204A">
        <w:rPr>
          <w:rFonts w:ascii="Times New Roman" w:hAnsi="Times New Roman"/>
          <w:lang w:val="bg-BG"/>
        </w:rPr>
        <w:t>**    Година „Х-1” е годината, предхождаща текущата година - година „Х”.</w:t>
      </w:r>
    </w:p>
    <w:p w:rsidR="00CC443A" w:rsidRPr="0080204A" w:rsidRDefault="00CC443A" w:rsidP="00CC443A">
      <w:pPr>
        <w:pStyle w:val="FootnoteText"/>
        <w:spacing w:after="120"/>
        <w:ind w:hanging="284"/>
        <w:rPr>
          <w:rFonts w:ascii="Times New Roman" w:hAnsi="Times New Roman"/>
          <w:lang w:val="bg-BG"/>
        </w:rPr>
      </w:pPr>
      <w:r w:rsidRPr="0080204A">
        <w:rPr>
          <w:rFonts w:ascii="Times New Roman" w:hAnsi="Times New Roman"/>
          <w:lang w:val="bg-BG"/>
        </w:rPr>
        <w:t xml:space="preserve">***  Съгласно чл. 3, </w:t>
      </w:r>
      <w:proofErr w:type="spellStart"/>
      <w:r w:rsidRPr="0080204A">
        <w:rPr>
          <w:rFonts w:ascii="Times New Roman" w:hAnsi="Times New Roman"/>
          <w:lang w:val="bg-BG"/>
        </w:rPr>
        <w:t>пар</w:t>
      </w:r>
      <w:proofErr w:type="spellEnd"/>
      <w:r w:rsidRPr="0080204A">
        <w:rPr>
          <w:rFonts w:ascii="Times New Roman" w:hAnsi="Times New Roman"/>
          <w:lang w:val="bg-BG"/>
        </w:rPr>
        <w:t xml:space="preserve">. 2 от Препоръка на Комисията 2003/361/ЕС във връзка с дефиницията за </w:t>
      </w:r>
      <w:proofErr w:type="spellStart"/>
      <w:r w:rsidRPr="0080204A">
        <w:rPr>
          <w:rFonts w:ascii="Times New Roman" w:hAnsi="Times New Roman"/>
          <w:lang w:val="bg-BG"/>
        </w:rPr>
        <w:t>микро</w:t>
      </w:r>
      <w:proofErr w:type="spellEnd"/>
      <w:r w:rsidRPr="0080204A">
        <w:rPr>
          <w:rFonts w:ascii="Times New Roman" w:hAnsi="Times New Roman"/>
          <w:lang w:val="bg-BG"/>
        </w:rPr>
        <w:t>, малки и средни предприятия (OB, L 124/36 от 20.05.2003 г.).</w:t>
      </w:r>
    </w:p>
  </w:footnote>
  <w:footnote w:id="2">
    <w:p w:rsidR="00CC443A" w:rsidRPr="0080204A" w:rsidRDefault="00CC443A" w:rsidP="00CC443A">
      <w:pPr>
        <w:pStyle w:val="FootnoteText"/>
        <w:spacing w:after="120"/>
        <w:ind w:left="142" w:hanging="426"/>
        <w:jc w:val="both"/>
        <w:rPr>
          <w:rFonts w:ascii="Times New Roman" w:hAnsi="Times New Roman"/>
          <w:lang w:val="bg-BG"/>
        </w:rPr>
      </w:pPr>
      <w:r w:rsidRPr="0080204A">
        <w:rPr>
          <w:rStyle w:val="FootnoteReference"/>
          <w:rFonts w:ascii="Times New Roman" w:hAnsi="Times New Roman"/>
          <w:lang w:val="bg-BG"/>
        </w:rPr>
        <w:footnoteRef/>
      </w:r>
      <w:r w:rsidRPr="0080204A">
        <w:rPr>
          <w:rFonts w:ascii="Times New Roman" w:hAnsi="Times New Roman"/>
          <w:lang w:val="bg-BG"/>
        </w:rPr>
        <w:t xml:space="preserve"> </w:t>
      </w:r>
      <w:r w:rsidRPr="0080204A">
        <w:rPr>
          <w:rFonts w:ascii="Times New Roman" w:hAnsi="Times New Roman"/>
          <w:lang w:val="bg-BG"/>
        </w:rPr>
        <w:tab/>
        <w:t xml:space="preserve">Регламент (ЕС) № 1408/2013 на Комисията от 18 декември 2013 година относно прилагането на членове 107 и 108 от Договора за функционирането на Европейския съюз към помощта </w:t>
      </w:r>
      <w:proofErr w:type="spellStart"/>
      <w:r w:rsidRPr="0080204A">
        <w:rPr>
          <w:rFonts w:ascii="Times New Roman" w:hAnsi="Times New Roman"/>
          <w:lang w:val="bg-BG"/>
        </w:rPr>
        <w:t>de</w:t>
      </w:r>
      <w:proofErr w:type="spellEnd"/>
      <w:r w:rsidRPr="0080204A">
        <w:rPr>
          <w:rFonts w:ascii="Times New Roman" w:hAnsi="Times New Roman"/>
          <w:lang w:val="bg-BG"/>
        </w:rPr>
        <w:t xml:space="preserve"> </w:t>
      </w:r>
      <w:proofErr w:type="spellStart"/>
      <w:r w:rsidRPr="0080204A">
        <w:rPr>
          <w:rFonts w:ascii="Times New Roman" w:hAnsi="Times New Roman"/>
          <w:lang w:val="bg-BG"/>
        </w:rPr>
        <w:t>minimisв</w:t>
      </w:r>
      <w:proofErr w:type="spellEnd"/>
      <w:r w:rsidRPr="0080204A">
        <w:rPr>
          <w:rFonts w:ascii="Times New Roman" w:hAnsi="Times New Roman"/>
          <w:lang w:val="bg-BG"/>
        </w:rPr>
        <w:t xml:space="preserve"> селскостопанския сектор (OB, L 352/9 от 24.12.2013 г.);</w:t>
      </w:r>
    </w:p>
  </w:footnote>
  <w:footnote w:id="3">
    <w:p w:rsidR="00CC443A" w:rsidRPr="0080204A" w:rsidRDefault="00CC443A" w:rsidP="00CC443A">
      <w:pPr>
        <w:pStyle w:val="FootnoteText"/>
        <w:spacing w:after="120"/>
        <w:ind w:left="142" w:hanging="426"/>
        <w:jc w:val="both"/>
        <w:rPr>
          <w:rFonts w:ascii="Times New Roman" w:hAnsi="Times New Roman"/>
          <w:lang w:val="bg-BG"/>
        </w:rPr>
      </w:pPr>
      <w:r w:rsidRPr="0080204A">
        <w:rPr>
          <w:rStyle w:val="FootnoteReference"/>
          <w:rFonts w:ascii="Times New Roman" w:hAnsi="Times New Roman"/>
          <w:lang w:val="bg-BG"/>
        </w:rPr>
        <w:footnoteRef/>
      </w:r>
      <w:r w:rsidRPr="0080204A">
        <w:rPr>
          <w:rFonts w:ascii="Times New Roman" w:hAnsi="Times New Roman"/>
          <w:lang w:val="bg-BG"/>
        </w:rPr>
        <w:t xml:space="preserve"> </w:t>
      </w:r>
      <w:r w:rsidRPr="0080204A">
        <w:rPr>
          <w:rFonts w:ascii="Times New Roman" w:hAnsi="Times New Roman"/>
          <w:lang w:val="bg-BG"/>
        </w:rPr>
        <w:tab/>
        <w:t xml:space="preserve">Регламент (ЕС) № ХХХ/ХХХ на Комисията от ХХХ година за прилагане на членове 107 и 108 от Договора за функционирането на Европейския съюз към помощта </w:t>
      </w:r>
      <w:proofErr w:type="spellStart"/>
      <w:r w:rsidRPr="0080204A">
        <w:rPr>
          <w:rFonts w:ascii="Times New Roman" w:hAnsi="Times New Roman"/>
          <w:lang w:val="bg-BG"/>
        </w:rPr>
        <w:t>de</w:t>
      </w:r>
      <w:proofErr w:type="spellEnd"/>
      <w:r w:rsidRPr="0080204A">
        <w:rPr>
          <w:rFonts w:ascii="Times New Roman" w:hAnsi="Times New Roman"/>
          <w:lang w:val="bg-BG"/>
        </w:rPr>
        <w:t xml:space="preserve"> </w:t>
      </w:r>
      <w:proofErr w:type="spellStart"/>
      <w:r w:rsidRPr="0080204A">
        <w:rPr>
          <w:rFonts w:ascii="Times New Roman" w:hAnsi="Times New Roman"/>
          <w:lang w:val="bg-BG"/>
        </w:rPr>
        <w:t>minimisв</w:t>
      </w:r>
      <w:proofErr w:type="spellEnd"/>
      <w:r w:rsidRPr="0080204A">
        <w:rPr>
          <w:rFonts w:ascii="Times New Roman" w:hAnsi="Times New Roman"/>
          <w:lang w:val="bg-BG"/>
        </w:rPr>
        <w:t xml:space="preserve"> сектора на рибарството и </w:t>
      </w:r>
      <w:proofErr w:type="spellStart"/>
      <w:r w:rsidRPr="0080204A">
        <w:rPr>
          <w:rFonts w:ascii="Times New Roman" w:hAnsi="Times New Roman"/>
          <w:lang w:val="bg-BG"/>
        </w:rPr>
        <w:t>аквакултурите</w:t>
      </w:r>
      <w:proofErr w:type="spellEnd"/>
      <w:r w:rsidRPr="0080204A">
        <w:rPr>
          <w:rFonts w:ascii="Times New Roman" w:hAnsi="Times New Roman"/>
          <w:lang w:val="bg-BG"/>
        </w:rPr>
        <w:t>, който ще измени Регламент (ЕО) № 875/2007 (OB, L 193/6 от 25.7.2007 г.)</w:t>
      </w:r>
    </w:p>
    <w:p w:rsidR="00CC443A" w:rsidRPr="0080204A" w:rsidRDefault="00CC443A" w:rsidP="00CC443A">
      <w:pPr>
        <w:pStyle w:val="FootnoteText"/>
        <w:spacing w:after="120"/>
        <w:ind w:left="142" w:hanging="426"/>
        <w:jc w:val="both"/>
        <w:rPr>
          <w:rFonts w:ascii="Times New Roman" w:hAnsi="Times New Roman"/>
          <w:lang w:val="bg-BG"/>
        </w:rPr>
      </w:pPr>
      <w:r w:rsidRPr="0080204A">
        <w:rPr>
          <w:rFonts w:ascii="Times New Roman" w:hAnsi="Times New Roman"/>
          <w:lang w:val="bg-BG"/>
        </w:rPr>
        <w:t>****   Помощи, получени на територията на друга държава членка на Европейския съюз не са обект на настоящата Декларация.</w:t>
      </w:r>
    </w:p>
  </w:footnote>
  <w:footnote w:id="4">
    <w:p w:rsidR="00CC443A" w:rsidRPr="0080204A" w:rsidRDefault="00CC443A" w:rsidP="00CC443A">
      <w:pPr>
        <w:pStyle w:val="FootnoteText"/>
        <w:spacing w:after="120"/>
        <w:ind w:hanging="284"/>
        <w:jc w:val="both"/>
        <w:rPr>
          <w:rFonts w:ascii="Times New Roman" w:hAnsi="Times New Roman"/>
          <w:lang w:val="bg-BG"/>
        </w:rPr>
      </w:pPr>
      <w:r w:rsidRPr="0080204A">
        <w:rPr>
          <w:rStyle w:val="FootnoteReference"/>
          <w:rFonts w:ascii="Times New Roman" w:hAnsi="Times New Roman"/>
          <w:lang w:val="bg-BG"/>
        </w:rPr>
        <w:footnoteRef/>
      </w:r>
      <w:r w:rsidRPr="0080204A">
        <w:rPr>
          <w:rFonts w:ascii="Times New Roman" w:hAnsi="Times New Roman"/>
          <w:lang w:val="bg-BG"/>
        </w:rPr>
        <w:t xml:space="preserve"> </w:t>
      </w:r>
      <w:r w:rsidRPr="0080204A">
        <w:rPr>
          <w:rFonts w:ascii="Times New Roman" w:hAnsi="Times New Roman"/>
          <w:lang w:val="bg-BG"/>
        </w:rPr>
        <w:tab/>
        <w:t>Регламент (ЕС) № 651/2014 на Комисията от 17 юни 2014 година за обявяване на някои категории помощи за съвместими с вътрешния пазар в приложение на членове 107 и 108 от Договора (OB L 187/1 от 26.6.2014 г.)</w:t>
      </w:r>
    </w:p>
  </w:footnote>
  <w:footnote w:id="5">
    <w:p w:rsidR="00CC443A" w:rsidRPr="0080204A" w:rsidRDefault="00CC443A" w:rsidP="00CC443A">
      <w:pPr>
        <w:pStyle w:val="FootnoteText"/>
        <w:spacing w:after="120"/>
        <w:ind w:hanging="284"/>
        <w:jc w:val="both"/>
        <w:rPr>
          <w:rFonts w:ascii="Times New Roman" w:hAnsi="Times New Roman"/>
          <w:lang w:val="bg-BG"/>
        </w:rPr>
      </w:pPr>
      <w:r w:rsidRPr="0080204A">
        <w:rPr>
          <w:rStyle w:val="FootnoteReference"/>
          <w:rFonts w:ascii="Times New Roman" w:hAnsi="Times New Roman"/>
          <w:lang w:val="bg-BG"/>
        </w:rPr>
        <w:footnoteRef/>
      </w:r>
      <w:r w:rsidRPr="0080204A">
        <w:rPr>
          <w:rFonts w:ascii="Times New Roman" w:hAnsi="Times New Roman"/>
          <w:lang w:val="bg-BG"/>
        </w:rPr>
        <w:t xml:space="preserve"> </w:t>
      </w:r>
      <w:r w:rsidRPr="0080204A">
        <w:rPr>
          <w:rFonts w:ascii="Times New Roman" w:hAnsi="Times New Roman"/>
          <w:lang w:val="bg-BG"/>
        </w:rPr>
        <w:tab/>
        <w:t>Този, пред когото се подава настоящата декларация за минимални и държавни помощи.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43A" w:rsidRDefault="00CC443A" w:rsidP="00CC443A">
    <w:pPr>
      <w:pStyle w:val="Header"/>
      <w:pBdr>
        <w:bottom w:val="single" w:sz="6" w:space="1" w:color="auto"/>
      </w:pBdr>
      <w:ind w:left="-142"/>
      <w:jc w:val="center"/>
      <w:rPr>
        <w:noProof/>
        <w:lang w:val="bg-BG"/>
      </w:rPr>
    </w:pPr>
    <w:r>
      <w:rPr>
        <w:i/>
        <w:iCs/>
        <w:noProof/>
      </w:rPr>
      <w:drawing>
        <wp:inline distT="0" distB="0" distL="0" distR="0" wp14:anchorId="054CB74C" wp14:editId="6B209C7F">
          <wp:extent cx="3019425" cy="828675"/>
          <wp:effectExtent l="0" t="0" r="0" b="0"/>
          <wp:docPr id="2" name="Picture 2" descr="BG Финансирано от Европейския съюз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G Финансирано от Европейския съюз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942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F6766" w:rsidRDefault="007E797F" w:rsidP="00545E3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039B7"/>
    <w:multiLevelType w:val="hybridMultilevel"/>
    <w:tmpl w:val="AB928CB0"/>
    <w:lvl w:ilvl="0" w:tplc="B270FC4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C9C32B5"/>
    <w:multiLevelType w:val="hybridMultilevel"/>
    <w:tmpl w:val="325071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716BF7"/>
    <w:multiLevelType w:val="hybridMultilevel"/>
    <w:tmpl w:val="29B6B5B2"/>
    <w:lvl w:ilvl="0" w:tplc="EF26061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6CC66A0"/>
    <w:multiLevelType w:val="hybridMultilevel"/>
    <w:tmpl w:val="8D92889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A185DCC"/>
    <w:multiLevelType w:val="hybridMultilevel"/>
    <w:tmpl w:val="459618F2"/>
    <w:lvl w:ilvl="0" w:tplc="23EA222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43A"/>
    <w:rsid w:val="0074536E"/>
    <w:rsid w:val="007E797F"/>
    <w:rsid w:val="0091133D"/>
    <w:rsid w:val="00CC443A"/>
    <w:rsid w:val="00E61A85"/>
    <w:rsid w:val="00E9454A"/>
    <w:rsid w:val="00EA7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74F56B-638B-403F-B3AF-010A44340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443A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443A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CC443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C443A"/>
    <w:rPr>
      <w:rFonts w:ascii="Calibri" w:eastAsia="Calibri" w:hAnsi="Calibri" w:cs="Times New Roman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CC443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C443A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unhideWhenUsed/>
    <w:rsid w:val="00CC443A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CC44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43A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2750</Words>
  <Characters>15681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Regional Development and Public Works</Company>
  <LinksUpToDate>false</LinksUpToDate>
  <CharactersWithSpaces>18395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OEM</cp:lastModifiedBy>
  <cp:revision>5</cp:revision>
  <dcterms:created xsi:type="dcterms:W3CDTF">2022-09-30T11:00:00Z</dcterms:created>
  <dcterms:modified xsi:type="dcterms:W3CDTF">2023-05-26T11:46:00Z</dcterms:modified>
</cp:coreProperties>
</file>