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14170" w:type="dxa"/>
        <w:tblLook w:val="04A0" w:firstRow="1" w:lastRow="0" w:firstColumn="1" w:lastColumn="0" w:noHBand="0" w:noVBand="1"/>
      </w:tblPr>
      <w:tblGrid>
        <w:gridCol w:w="456"/>
        <w:gridCol w:w="3377"/>
        <w:gridCol w:w="1795"/>
        <w:gridCol w:w="1607"/>
        <w:gridCol w:w="5094"/>
        <w:gridCol w:w="1841"/>
      </w:tblGrid>
      <w:tr w:rsidR="00AF1249" w:rsidRPr="00165B32" w:rsidTr="0067357F">
        <w:tc>
          <w:tcPr>
            <w:tcW w:w="442" w:type="dxa"/>
          </w:tcPr>
          <w:p w:rsidR="00AF1249" w:rsidRPr="00165B32" w:rsidRDefault="00AF1249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81" w:type="dxa"/>
          </w:tcPr>
          <w:p w:rsidR="00AF1249" w:rsidRPr="00165B32" w:rsidRDefault="00AF1249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Мерки</w:t>
            </w:r>
          </w:p>
        </w:tc>
        <w:tc>
          <w:tcPr>
            <w:tcW w:w="1795" w:type="dxa"/>
          </w:tcPr>
          <w:p w:rsidR="00AF1249" w:rsidRPr="00165B32" w:rsidRDefault="00AF1249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Срок на изпълнение</w:t>
            </w:r>
          </w:p>
        </w:tc>
        <w:tc>
          <w:tcPr>
            <w:tcW w:w="1607" w:type="dxa"/>
          </w:tcPr>
          <w:p w:rsidR="00AF1249" w:rsidRPr="00165B32" w:rsidRDefault="00AF1249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Източници на финансиране</w:t>
            </w:r>
          </w:p>
        </w:tc>
        <w:tc>
          <w:tcPr>
            <w:tcW w:w="5103" w:type="dxa"/>
          </w:tcPr>
          <w:p w:rsidR="00AF1249" w:rsidRPr="00165B32" w:rsidRDefault="00AF1249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Очакван резултат</w:t>
            </w:r>
          </w:p>
        </w:tc>
        <w:tc>
          <w:tcPr>
            <w:tcW w:w="1842" w:type="dxa"/>
          </w:tcPr>
          <w:p w:rsidR="00AF1249" w:rsidRPr="00165B32" w:rsidRDefault="00AF1249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Изпълнител</w:t>
            </w:r>
          </w:p>
        </w:tc>
      </w:tr>
      <w:tr w:rsidR="00AF1249" w:rsidRPr="00165B32" w:rsidTr="0067357F">
        <w:tc>
          <w:tcPr>
            <w:tcW w:w="442" w:type="dxa"/>
          </w:tcPr>
          <w:p w:rsidR="00AF1249" w:rsidRPr="00165B32" w:rsidRDefault="00AF1249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1" w:type="dxa"/>
          </w:tcPr>
          <w:p w:rsidR="00AF1249" w:rsidRPr="00165B32" w:rsidRDefault="00AF1249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Преброяване и оценка на безстопанствените кучета на територията на община град Ботевград</w:t>
            </w:r>
          </w:p>
        </w:tc>
        <w:tc>
          <w:tcPr>
            <w:tcW w:w="1795" w:type="dxa"/>
          </w:tcPr>
          <w:p w:rsidR="00AF1249" w:rsidRPr="00165B32" w:rsidRDefault="00AF1249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Веднъж на две години след уведомяване от МЗХГ</w:t>
            </w:r>
          </w:p>
        </w:tc>
        <w:tc>
          <w:tcPr>
            <w:tcW w:w="1607" w:type="dxa"/>
          </w:tcPr>
          <w:p w:rsidR="00AF1249" w:rsidRPr="00165B32" w:rsidRDefault="00AF1249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Община Ботевград</w:t>
            </w:r>
          </w:p>
        </w:tc>
        <w:tc>
          <w:tcPr>
            <w:tcW w:w="5103" w:type="dxa"/>
          </w:tcPr>
          <w:p w:rsidR="00AF1249" w:rsidRPr="00165B32" w:rsidRDefault="00AF1249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Възможност за точна преценка промяната в популацията на безстопанствените кучета като критерий за успеваемост на мерките по програмата</w:t>
            </w:r>
          </w:p>
        </w:tc>
        <w:tc>
          <w:tcPr>
            <w:tcW w:w="1842" w:type="dxa"/>
          </w:tcPr>
          <w:p w:rsidR="00AF1249" w:rsidRPr="00165B32" w:rsidRDefault="00AF1249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Община Ботевград</w:t>
            </w:r>
          </w:p>
        </w:tc>
      </w:tr>
      <w:tr w:rsidR="00AF1249" w:rsidRPr="00165B32" w:rsidTr="0067357F">
        <w:tc>
          <w:tcPr>
            <w:tcW w:w="442" w:type="dxa"/>
          </w:tcPr>
          <w:p w:rsidR="00AF1249" w:rsidRPr="00165B32" w:rsidRDefault="00AF1249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81" w:type="dxa"/>
          </w:tcPr>
          <w:p w:rsidR="00AF1249" w:rsidRPr="00165B32" w:rsidRDefault="00AF1249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 xml:space="preserve">Залавяне на безстопанствени животни и извършване на кастрация, </w:t>
            </w:r>
            <w:proofErr w:type="spellStart"/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обезпаразитяване</w:t>
            </w:r>
            <w:proofErr w:type="spellEnd"/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, ваксинация и идентификация</w:t>
            </w:r>
          </w:p>
          <w:p w:rsidR="00AF1249" w:rsidRPr="00165B32" w:rsidRDefault="00AF1249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От жилищните квартали;</w:t>
            </w:r>
          </w:p>
          <w:p w:rsidR="00AF1249" w:rsidRPr="00165B32" w:rsidRDefault="00AF1249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 xml:space="preserve">От рискови зони (територии с наличие на </w:t>
            </w:r>
            <w:proofErr w:type="spellStart"/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свръхпопулация</w:t>
            </w:r>
            <w:proofErr w:type="spellEnd"/>
            <w:r w:rsidRPr="00165B32">
              <w:rPr>
                <w:rFonts w:ascii="Times New Roman" w:hAnsi="Times New Roman" w:cs="Times New Roman"/>
                <w:sz w:val="24"/>
                <w:szCs w:val="24"/>
              </w:rPr>
              <w:t xml:space="preserve"> от безстопанствени животни).</w:t>
            </w:r>
          </w:p>
          <w:p w:rsidR="00AF1249" w:rsidRPr="00165B32" w:rsidRDefault="00AF1249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AF1249" w:rsidRPr="00165B32" w:rsidRDefault="00AF1249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607" w:type="dxa"/>
          </w:tcPr>
          <w:p w:rsidR="00AF1249" w:rsidRPr="00165B32" w:rsidRDefault="00AF1249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Община Ботевград</w:t>
            </w:r>
          </w:p>
        </w:tc>
        <w:tc>
          <w:tcPr>
            <w:tcW w:w="5103" w:type="dxa"/>
          </w:tcPr>
          <w:p w:rsidR="00AF1249" w:rsidRPr="00165B32" w:rsidRDefault="00165B32" w:rsidP="009B2F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F1249" w:rsidRPr="00165B32">
              <w:rPr>
                <w:rFonts w:ascii="Times New Roman" w:hAnsi="Times New Roman" w:cs="Times New Roman"/>
                <w:sz w:val="24"/>
                <w:szCs w:val="24"/>
              </w:rPr>
              <w:t xml:space="preserve">амаляване на популацията на безстопанствени кучета до края на </w:t>
            </w:r>
            <w:r w:rsidR="00AF1249" w:rsidRPr="00977D3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B2F0A" w:rsidRPr="00977D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AF1249" w:rsidRPr="00977D34">
              <w:rPr>
                <w:rFonts w:ascii="Times New Roman" w:hAnsi="Times New Roman" w:cs="Times New Roman"/>
                <w:sz w:val="24"/>
                <w:szCs w:val="24"/>
              </w:rPr>
              <w:t xml:space="preserve"> г. с 50%, а до края на 202</w:t>
            </w:r>
            <w:r w:rsidR="009B2F0A" w:rsidRPr="00977D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AF1249" w:rsidRPr="00977D34">
              <w:rPr>
                <w:rFonts w:ascii="Times New Roman" w:hAnsi="Times New Roman" w:cs="Times New Roman"/>
                <w:sz w:val="24"/>
                <w:szCs w:val="24"/>
              </w:rPr>
              <w:t xml:space="preserve">г. – </w:t>
            </w:r>
            <w:bookmarkStart w:id="0" w:name="_GoBack"/>
            <w:bookmarkEnd w:id="0"/>
            <w:r w:rsidR="00AF1249" w:rsidRPr="00977D3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B2F0A" w:rsidRPr="00977D34">
              <w:rPr>
                <w:rFonts w:ascii="Times New Roman" w:hAnsi="Times New Roman" w:cs="Times New Roman"/>
                <w:sz w:val="24"/>
                <w:szCs w:val="24"/>
              </w:rPr>
              <w:t>ъс</w:t>
            </w:r>
            <w:r w:rsidR="00AF1249" w:rsidRPr="00977D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2F0A" w:rsidRPr="00977D3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AF1249" w:rsidRPr="00977D34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</w:tc>
        <w:tc>
          <w:tcPr>
            <w:tcW w:w="1842" w:type="dxa"/>
          </w:tcPr>
          <w:p w:rsidR="00AF1249" w:rsidRPr="00165B32" w:rsidRDefault="00AF1249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Община Ботевград</w:t>
            </w:r>
          </w:p>
        </w:tc>
      </w:tr>
      <w:tr w:rsidR="00AF1249" w:rsidRPr="00165B32" w:rsidTr="0067357F">
        <w:tc>
          <w:tcPr>
            <w:tcW w:w="442" w:type="dxa"/>
          </w:tcPr>
          <w:p w:rsidR="00AF1249" w:rsidRPr="00165B32" w:rsidRDefault="0067357F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81" w:type="dxa"/>
          </w:tcPr>
          <w:p w:rsidR="00AF1249" w:rsidRPr="00165B32" w:rsidRDefault="0067357F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 xml:space="preserve">Повторни ваксинации и </w:t>
            </w:r>
            <w:proofErr w:type="spellStart"/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обезпаразитяване</w:t>
            </w:r>
            <w:proofErr w:type="spellEnd"/>
            <w:r w:rsidRPr="00165B32">
              <w:rPr>
                <w:rFonts w:ascii="Times New Roman" w:hAnsi="Times New Roman" w:cs="Times New Roman"/>
                <w:sz w:val="24"/>
                <w:szCs w:val="24"/>
              </w:rPr>
              <w:t xml:space="preserve"> на обработените безстопанствените кучета </w:t>
            </w:r>
          </w:p>
        </w:tc>
        <w:tc>
          <w:tcPr>
            <w:tcW w:w="1795" w:type="dxa"/>
          </w:tcPr>
          <w:p w:rsidR="00AF1249" w:rsidRPr="00165B32" w:rsidRDefault="0067357F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607" w:type="dxa"/>
          </w:tcPr>
          <w:p w:rsidR="00AF1249" w:rsidRPr="00165B32" w:rsidRDefault="0067357F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Община Ботевград</w:t>
            </w:r>
          </w:p>
        </w:tc>
        <w:tc>
          <w:tcPr>
            <w:tcW w:w="5103" w:type="dxa"/>
          </w:tcPr>
          <w:p w:rsidR="00AF1249" w:rsidRPr="00165B32" w:rsidRDefault="0067357F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Намаляване на риска от заболявания</w:t>
            </w:r>
          </w:p>
        </w:tc>
        <w:tc>
          <w:tcPr>
            <w:tcW w:w="1842" w:type="dxa"/>
          </w:tcPr>
          <w:p w:rsidR="00AF1249" w:rsidRPr="00165B32" w:rsidRDefault="0067357F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Община Ботевград</w:t>
            </w:r>
          </w:p>
        </w:tc>
      </w:tr>
      <w:tr w:rsidR="0023404C" w:rsidRPr="00165B32" w:rsidTr="0067357F">
        <w:tc>
          <w:tcPr>
            <w:tcW w:w="442" w:type="dxa"/>
          </w:tcPr>
          <w:p w:rsidR="0023404C" w:rsidRPr="00165B32" w:rsidRDefault="0023404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81" w:type="dxa"/>
          </w:tcPr>
          <w:p w:rsidR="0023404C" w:rsidRPr="00165B32" w:rsidRDefault="0023404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Идентифициране</w:t>
            </w:r>
          </w:p>
          <w:p w:rsidR="0023404C" w:rsidRPr="00165B32" w:rsidRDefault="0023404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 xml:space="preserve">чрез поставяне на </w:t>
            </w:r>
            <w:proofErr w:type="spellStart"/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инжектируем</w:t>
            </w:r>
            <w:proofErr w:type="spellEnd"/>
            <w:r w:rsidRPr="00165B32">
              <w:rPr>
                <w:rFonts w:ascii="Times New Roman" w:hAnsi="Times New Roman" w:cs="Times New Roman"/>
                <w:sz w:val="24"/>
                <w:szCs w:val="24"/>
              </w:rPr>
              <w:t xml:space="preserve"> транспондер на всички кучета на изход от приюта – </w:t>
            </w:r>
            <w:proofErr w:type="spellStart"/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одомашнени</w:t>
            </w:r>
            <w:proofErr w:type="spellEnd"/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3404C" w:rsidRPr="00165B32" w:rsidRDefault="0023404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23404C" w:rsidRPr="00165B32" w:rsidRDefault="0023404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607" w:type="dxa"/>
          </w:tcPr>
          <w:p w:rsidR="0023404C" w:rsidRPr="00165B32" w:rsidRDefault="0023404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Община Ботевград</w:t>
            </w:r>
          </w:p>
        </w:tc>
        <w:tc>
          <w:tcPr>
            <w:tcW w:w="5103" w:type="dxa"/>
          </w:tcPr>
          <w:p w:rsidR="0023404C" w:rsidRPr="00165B32" w:rsidRDefault="0023404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 xml:space="preserve">Възможност за проследяване и контрол върху собствениците, по отношение на изоставянето на </w:t>
            </w:r>
            <w:proofErr w:type="spellStart"/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одомашените</w:t>
            </w:r>
            <w:proofErr w:type="spellEnd"/>
            <w:r w:rsidRPr="00165B32">
              <w:rPr>
                <w:rFonts w:ascii="Times New Roman" w:hAnsi="Times New Roman" w:cs="Times New Roman"/>
                <w:sz w:val="24"/>
                <w:szCs w:val="24"/>
              </w:rPr>
              <w:t xml:space="preserve"> животните</w:t>
            </w:r>
          </w:p>
        </w:tc>
        <w:tc>
          <w:tcPr>
            <w:tcW w:w="1842" w:type="dxa"/>
          </w:tcPr>
          <w:p w:rsidR="0023404C" w:rsidRPr="00165B32" w:rsidRDefault="0023404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Община Ботевград</w:t>
            </w:r>
          </w:p>
        </w:tc>
      </w:tr>
      <w:tr w:rsidR="00D835FC" w:rsidRPr="00165B32" w:rsidTr="0067357F">
        <w:tc>
          <w:tcPr>
            <w:tcW w:w="442" w:type="dxa"/>
          </w:tcPr>
          <w:p w:rsidR="00D835FC" w:rsidRPr="00165B32" w:rsidRDefault="00D835F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81" w:type="dxa"/>
          </w:tcPr>
          <w:p w:rsidR="00D835FC" w:rsidRPr="00165B32" w:rsidRDefault="00D835F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 xml:space="preserve">Поддържане и при необходимост разширяване функционалността на регистър за постъпващите и </w:t>
            </w:r>
            <w:r w:rsidRPr="00165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обработени в ОПБЖ /След изграждането му/ безстопанствени животни по реда на чл. 126 от Наредба №41 от 10.12.2008 г.</w:t>
            </w:r>
          </w:p>
        </w:tc>
        <w:tc>
          <w:tcPr>
            <w:tcW w:w="1795" w:type="dxa"/>
          </w:tcPr>
          <w:p w:rsidR="00D835FC" w:rsidRPr="00165B32" w:rsidRDefault="00D835F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постоянен</w:t>
            </w:r>
          </w:p>
        </w:tc>
        <w:tc>
          <w:tcPr>
            <w:tcW w:w="1607" w:type="dxa"/>
          </w:tcPr>
          <w:p w:rsidR="00D835FC" w:rsidRPr="00165B32" w:rsidRDefault="00D835F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Община Ботевград</w:t>
            </w:r>
          </w:p>
        </w:tc>
        <w:tc>
          <w:tcPr>
            <w:tcW w:w="5103" w:type="dxa"/>
          </w:tcPr>
          <w:p w:rsidR="00D835FC" w:rsidRPr="00165B32" w:rsidRDefault="00D835F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 xml:space="preserve">Коректно и бързо документиране на необходимата информация за безстопанствените животни от техния улов до следващите ветеринарни манипулации, данни </w:t>
            </w:r>
            <w:r w:rsidRPr="00165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изхода на животните от амбулаторията; поставената идентификация и пр.</w:t>
            </w:r>
          </w:p>
        </w:tc>
        <w:tc>
          <w:tcPr>
            <w:tcW w:w="1842" w:type="dxa"/>
          </w:tcPr>
          <w:p w:rsidR="00D835FC" w:rsidRPr="00165B32" w:rsidRDefault="00D835F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Община Ботевград</w:t>
            </w:r>
          </w:p>
        </w:tc>
      </w:tr>
      <w:tr w:rsidR="00D835FC" w:rsidRPr="00165B32" w:rsidTr="0067357F">
        <w:tc>
          <w:tcPr>
            <w:tcW w:w="442" w:type="dxa"/>
          </w:tcPr>
          <w:p w:rsidR="00D835FC" w:rsidRPr="00165B32" w:rsidRDefault="00D835F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381" w:type="dxa"/>
          </w:tcPr>
          <w:p w:rsidR="00D835FC" w:rsidRPr="00165B32" w:rsidRDefault="006671C8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Организиране и провеждане на кампании за намиране на осиновители за кучетата, настанени в приют.</w:t>
            </w:r>
          </w:p>
        </w:tc>
        <w:tc>
          <w:tcPr>
            <w:tcW w:w="1795" w:type="dxa"/>
          </w:tcPr>
          <w:p w:rsidR="00D835FC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607" w:type="dxa"/>
          </w:tcPr>
          <w:p w:rsidR="00D835FC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Община Ботевград</w:t>
            </w:r>
          </w:p>
        </w:tc>
        <w:tc>
          <w:tcPr>
            <w:tcW w:w="5103" w:type="dxa"/>
          </w:tcPr>
          <w:p w:rsidR="00D835FC" w:rsidRPr="00165B32" w:rsidRDefault="006671C8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Намиране на дом и реални осиновители за всяко от настанените в приюта безстопанствени кучета.</w:t>
            </w:r>
          </w:p>
        </w:tc>
        <w:tc>
          <w:tcPr>
            <w:tcW w:w="1842" w:type="dxa"/>
          </w:tcPr>
          <w:p w:rsidR="00D835FC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Община Ботевград</w:t>
            </w:r>
          </w:p>
        </w:tc>
      </w:tr>
      <w:tr w:rsidR="006671C8" w:rsidRPr="00165B32" w:rsidTr="0067357F">
        <w:tc>
          <w:tcPr>
            <w:tcW w:w="442" w:type="dxa"/>
          </w:tcPr>
          <w:p w:rsidR="006671C8" w:rsidRPr="00165B32" w:rsidRDefault="006671C8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81" w:type="dxa"/>
          </w:tcPr>
          <w:p w:rsidR="006671C8" w:rsidRPr="00165B32" w:rsidRDefault="006671C8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Поддържане на общински електронен регистър за административна регистрация на домашни кучета, съгласно Наредба за придобиване, притежаване и отглеждане на животни домашни любимци (кучета и котки) на територията на община</w:t>
            </w:r>
          </w:p>
        </w:tc>
        <w:tc>
          <w:tcPr>
            <w:tcW w:w="1795" w:type="dxa"/>
          </w:tcPr>
          <w:p w:rsidR="006671C8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607" w:type="dxa"/>
          </w:tcPr>
          <w:p w:rsidR="006671C8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Община Ботевград</w:t>
            </w:r>
          </w:p>
        </w:tc>
        <w:tc>
          <w:tcPr>
            <w:tcW w:w="5103" w:type="dxa"/>
          </w:tcPr>
          <w:p w:rsidR="006671C8" w:rsidRPr="00165B32" w:rsidRDefault="006671C8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Контрол върху регистрацията на домашни кучета</w:t>
            </w:r>
          </w:p>
        </w:tc>
        <w:tc>
          <w:tcPr>
            <w:tcW w:w="1842" w:type="dxa"/>
          </w:tcPr>
          <w:p w:rsidR="006671C8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Община Ботевград</w:t>
            </w:r>
          </w:p>
        </w:tc>
      </w:tr>
      <w:tr w:rsidR="006671C8" w:rsidRPr="00165B32" w:rsidTr="0067357F">
        <w:tc>
          <w:tcPr>
            <w:tcW w:w="442" w:type="dxa"/>
          </w:tcPr>
          <w:p w:rsidR="006671C8" w:rsidRPr="00165B32" w:rsidRDefault="006671C8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81" w:type="dxa"/>
          </w:tcPr>
          <w:p w:rsidR="006671C8" w:rsidRPr="00165B32" w:rsidRDefault="006671C8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 xml:space="preserve">Кампании по стимулиране кастрацията и </w:t>
            </w:r>
            <w:proofErr w:type="spellStart"/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обезпаразитяване</w:t>
            </w:r>
            <w:proofErr w:type="spellEnd"/>
            <w:r w:rsidRPr="00165B32">
              <w:rPr>
                <w:rFonts w:ascii="Times New Roman" w:hAnsi="Times New Roman" w:cs="Times New Roman"/>
                <w:sz w:val="24"/>
                <w:szCs w:val="24"/>
              </w:rPr>
              <w:t xml:space="preserve"> на дворни и домашни кучета и тяхната регистрация.</w:t>
            </w:r>
          </w:p>
        </w:tc>
        <w:tc>
          <w:tcPr>
            <w:tcW w:w="1795" w:type="dxa"/>
          </w:tcPr>
          <w:p w:rsidR="006671C8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607" w:type="dxa"/>
          </w:tcPr>
          <w:p w:rsidR="006671C8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Община Ботевград</w:t>
            </w:r>
          </w:p>
        </w:tc>
        <w:tc>
          <w:tcPr>
            <w:tcW w:w="5103" w:type="dxa"/>
          </w:tcPr>
          <w:p w:rsidR="006671C8" w:rsidRPr="00165B32" w:rsidRDefault="006671C8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Стимулиране собствениците на домашни кучета да ограничат раждаемостта на своите животни и недопускане създаване на нежелано потомство</w:t>
            </w:r>
          </w:p>
        </w:tc>
        <w:tc>
          <w:tcPr>
            <w:tcW w:w="1842" w:type="dxa"/>
          </w:tcPr>
          <w:p w:rsidR="006671C8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Община Ботевград</w:t>
            </w:r>
          </w:p>
        </w:tc>
      </w:tr>
      <w:tr w:rsidR="0034080D" w:rsidRPr="00165B32" w:rsidTr="0067357F">
        <w:tc>
          <w:tcPr>
            <w:tcW w:w="442" w:type="dxa"/>
          </w:tcPr>
          <w:p w:rsidR="0034080D" w:rsidRPr="00165B32" w:rsidRDefault="0034080D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81" w:type="dxa"/>
          </w:tcPr>
          <w:p w:rsidR="0034080D" w:rsidRPr="00165B32" w:rsidRDefault="0034080D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Системен, ефективен контрол по ЗВМД, ЗМДТ, ЗЗЖ и Наредбата на собственици на домашни кучетата.</w:t>
            </w:r>
          </w:p>
        </w:tc>
        <w:tc>
          <w:tcPr>
            <w:tcW w:w="1795" w:type="dxa"/>
          </w:tcPr>
          <w:p w:rsidR="0034080D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607" w:type="dxa"/>
          </w:tcPr>
          <w:p w:rsidR="0034080D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Община Ботевград</w:t>
            </w:r>
          </w:p>
        </w:tc>
        <w:tc>
          <w:tcPr>
            <w:tcW w:w="5103" w:type="dxa"/>
          </w:tcPr>
          <w:p w:rsidR="0034080D" w:rsidRPr="00165B32" w:rsidRDefault="0034080D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Осъществяване на контрол от органите на местната власт</w:t>
            </w:r>
          </w:p>
        </w:tc>
        <w:tc>
          <w:tcPr>
            <w:tcW w:w="1842" w:type="dxa"/>
          </w:tcPr>
          <w:p w:rsidR="0034080D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Община Ботевград</w:t>
            </w:r>
          </w:p>
        </w:tc>
      </w:tr>
      <w:tr w:rsidR="0034080D" w:rsidRPr="00165B32" w:rsidTr="0067357F">
        <w:tc>
          <w:tcPr>
            <w:tcW w:w="442" w:type="dxa"/>
          </w:tcPr>
          <w:p w:rsidR="0034080D" w:rsidRPr="00165B32" w:rsidRDefault="0034080D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81" w:type="dxa"/>
          </w:tcPr>
          <w:p w:rsidR="0034080D" w:rsidRPr="00165B32" w:rsidRDefault="0034080D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на курс за обучение на упълномощените </w:t>
            </w:r>
            <w:r w:rsidRPr="00165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осъществяване на контрол общински служители, по:</w:t>
            </w:r>
          </w:p>
          <w:p w:rsidR="0034080D" w:rsidRPr="00165B32" w:rsidRDefault="0034080D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-запознаване с характерните особености на животните,</w:t>
            </w:r>
          </w:p>
          <w:p w:rsidR="0034080D" w:rsidRPr="00165B32" w:rsidRDefault="0034080D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- адекватна реакция при работа и проблеми с животни и техните собственици-нарушители на нормативни правила,</w:t>
            </w:r>
          </w:p>
          <w:p w:rsidR="0034080D" w:rsidRPr="00165B32" w:rsidRDefault="0034080D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- решаване на проблемни ситуации</w:t>
            </w:r>
          </w:p>
          <w:p w:rsidR="0034080D" w:rsidRPr="00165B32" w:rsidRDefault="0034080D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5" w:type="dxa"/>
          </w:tcPr>
          <w:p w:rsidR="0034080D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 и при необходимост</w:t>
            </w:r>
          </w:p>
        </w:tc>
        <w:tc>
          <w:tcPr>
            <w:tcW w:w="1607" w:type="dxa"/>
          </w:tcPr>
          <w:p w:rsidR="0034080D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Община Ботевград</w:t>
            </w:r>
          </w:p>
        </w:tc>
        <w:tc>
          <w:tcPr>
            <w:tcW w:w="5103" w:type="dxa"/>
          </w:tcPr>
          <w:p w:rsidR="0034080D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Повишаване компетентността на служителите, упълномощени да осъществяват контрол и налагат санкции.</w:t>
            </w:r>
          </w:p>
        </w:tc>
        <w:tc>
          <w:tcPr>
            <w:tcW w:w="1842" w:type="dxa"/>
          </w:tcPr>
          <w:p w:rsidR="0034080D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Община Ботевград</w:t>
            </w:r>
          </w:p>
        </w:tc>
      </w:tr>
      <w:tr w:rsidR="004E3B3C" w:rsidRPr="00165B32" w:rsidTr="0067357F">
        <w:tc>
          <w:tcPr>
            <w:tcW w:w="442" w:type="dxa"/>
          </w:tcPr>
          <w:p w:rsidR="004E3B3C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381" w:type="dxa"/>
          </w:tcPr>
          <w:p w:rsidR="004E3B3C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Провеждане на образователни кампании</w:t>
            </w:r>
          </w:p>
        </w:tc>
        <w:tc>
          <w:tcPr>
            <w:tcW w:w="1795" w:type="dxa"/>
          </w:tcPr>
          <w:p w:rsidR="004E3B3C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607" w:type="dxa"/>
          </w:tcPr>
          <w:p w:rsidR="004E3B3C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Община Ботевград</w:t>
            </w:r>
          </w:p>
        </w:tc>
        <w:tc>
          <w:tcPr>
            <w:tcW w:w="5103" w:type="dxa"/>
          </w:tcPr>
          <w:p w:rsidR="004E3B3C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Повишаване интереса на децата към животните и грижата за тях.</w:t>
            </w:r>
          </w:p>
          <w:p w:rsidR="004E3B3C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Запознаване на подрастващите с хуманното отношение към животните и отговорността ни към обществото.</w:t>
            </w:r>
          </w:p>
          <w:p w:rsidR="004E3B3C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E3B3C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Община Ботевград</w:t>
            </w:r>
          </w:p>
        </w:tc>
      </w:tr>
      <w:tr w:rsidR="004E3B3C" w:rsidRPr="00165B32" w:rsidTr="0067357F">
        <w:tc>
          <w:tcPr>
            <w:tcW w:w="442" w:type="dxa"/>
          </w:tcPr>
          <w:p w:rsidR="004E3B3C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81" w:type="dxa"/>
          </w:tcPr>
          <w:p w:rsidR="004E3B3C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 xml:space="preserve">Организиране и провеждане на </w:t>
            </w:r>
            <w:proofErr w:type="spellStart"/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одомашнителни</w:t>
            </w:r>
            <w:proofErr w:type="spellEnd"/>
            <w:r w:rsidRPr="00165B32">
              <w:rPr>
                <w:rFonts w:ascii="Times New Roman" w:hAnsi="Times New Roman" w:cs="Times New Roman"/>
                <w:sz w:val="24"/>
                <w:szCs w:val="24"/>
              </w:rPr>
              <w:t xml:space="preserve"> кампании за намиране на осиновители за кучетата, настанени в приют.</w:t>
            </w:r>
          </w:p>
        </w:tc>
        <w:tc>
          <w:tcPr>
            <w:tcW w:w="1795" w:type="dxa"/>
          </w:tcPr>
          <w:p w:rsidR="004E3B3C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постоянен</w:t>
            </w:r>
          </w:p>
        </w:tc>
        <w:tc>
          <w:tcPr>
            <w:tcW w:w="1607" w:type="dxa"/>
          </w:tcPr>
          <w:p w:rsidR="004E3B3C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Община Ботевград</w:t>
            </w:r>
          </w:p>
        </w:tc>
        <w:tc>
          <w:tcPr>
            <w:tcW w:w="5103" w:type="dxa"/>
          </w:tcPr>
          <w:p w:rsidR="004E3B3C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Намиране на дом и реални осиновители за всяко от настанените в приюта безстопанствени кучета.</w:t>
            </w:r>
          </w:p>
        </w:tc>
        <w:tc>
          <w:tcPr>
            <w:tcW w:w="1842" w:type="dxa"/>
          </w:tcPr>
          <w:p w:rsidR="004E3B3C" w:rsidRPr="00165B32" w:rsidRDefault="004E3B3C" w:rsidP="00165B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5B32">
              <w:rPr>
                <w:rFonts w:ascii="Times New Roman" w:hAnsi="Times New Roman" w:cs="Times New Roman"/>
                <w:sz w:val="24"/>
                <w:szCs w:val="24"/>
              </w:rPr>
              <w:t>Община Ботевград</w:t>
            </w:r>
          </w:p>
        </w:tc>
      </w:tr>
    </w:tbl>
    <w:p w:rsidR="00D402B1" w:rsidRPr="00165B32" w:rsidRDefault="00EA6079" w:rsidP="00165B32">
      <w:pPr>
        <w:rPr>
          <w:rFonts w:ascii="Times New Roman" w:hAnsi="Times New Roman" w:cs="Times New Roman"/>
          <w:sz w:val="24"/>
          <w:szCs w:val="24"/>
        </w:rPr>
      </w:pPr>
    </w:p>
    <w:sectPr w:rsidR="00D402B1" w:rsidRPr="00165B32" w:rsidSect="00AF12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079" w:rsidRDefault="00EA6079" w:rsidP="00D50BBB">
      <w:r>
        <w:separator/>
      </w:r>
    </w:p>
  </w:endnote>
  <w:endnote w:type="continuationSeparator" w:id="0">
    <w:p w:rsidR="00EA6079" w:rsidRDefault="00EA6079" w:rsidP="00D50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BBB" w:rsidRDefault="00D50BBB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BBB" w:rsidRDefault="00D50BBB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BBB" w:rsidRDefault="00D50BB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079" w:rsidRDefault="00EA6079" w:rsidP="00D50BBB">
      <w:r>
        <w:separator/>
      </w:r>
    </w:p>
  </w:footnote>
  <w:footnote w:type="continuationSeparator" w:id="0">
    <w:p w:rsidR="00EA6079" w:rsidRDefault="00EA6079" w:rsidP="00D50B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BBB" w:rsidRDefault="00D50BB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BBB" w:rsidRDefault="00D50BBB">
    <w:pPr>
      <w:pStyle w:val="a6"/>
    </w:pPr>
  </w:p>
  <w:p w:rsidR="00D50BBB" w:rsidRDefault="00D50BBB" w:rsidP="00D50BBB">
    <w:pPr>
      <w:jc w:val="center"/>
      <w:rPr>
        <w:rFonts w:ascii="Times New Roman" w:hAnsi="Times New Roman"/>
        <w:b/>
        <w:sz w:val="24"/>
        <w:szCs w:val="24"/>
      </w:rPr>
    </w:pPr>
    <w:r>
      <w:tab/>
    </w:r>
    <w:r w:rsidRPr="00D50BBB">
      <w:rPr>
        <w:rFonts w:ascii="Times New Roman" w:hAnsi="Times New Roman"/>
        <w:b/>
        <w:sz w:val="24"/>
        <w:szCs w:val="24"/>
      </w:rPr>
      <w:t>ПЛАН ЗА ДЕЙСТВИЕ КЪМ</w:t>
    </w:r>
    <w:r>
      <w:rPr>
        <w:rFonts w:ascii="Times New Roman" w:hAnsi="Times New Roman"/>
        <w:sz w:val="24"/>
        <w:szCs w:val="24"/>
      </w:rPr>
      <w:t xml:space="preserve"> </w:t>
    </w:r>
    <w:r>
      <w:rPr>
        <w:rFonts w:ascii="Times New Roman" w:hAnsi="Times New Roman"/>
        <w:b/>
        <w:sz w:val="24"/>
        <w:szCs w:val="24"/>
      </w:rPr>
      <w:t>ПРОГРАМА</w:t>
    </w:r>
  </w:p>
  <w:p w:rsidR="00D50BBB" w:rsidRDefault="00D50BBB" w:rsidP="00D50BBB">
    <w:pPr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ЗА ИЗПЪЛНЕНИЕ НА НАЦИОНАЛНА ПРОГРАМА ЗА ОВЛАДЯВАНЕ ПОПУЛАЦИЯТА НА БЕЗСТОПАНСТВЕНИТЕ КУЧЕТА НА ТЕРИТОРИЯТА НА ОБЩИНА БОТЕВГРАД</w:t>
    </w:r>
  </w:p>
  <w:p w:rsidR="00D50BBB" w:rsidRPr="00D50BBB" w:rsidRDefault="00D50BBB" w:rsidP="00D50BBB">
    <w:pPr>
      <w:pStyle w:val="a6"/>
      <w:tabs>
        <w:tab w:val="clear" w:pos="4536"/>
        <w:tab w:val="clear" w:pos="9072"/>
        <w:tab w:val="left" w:pos="1215"/>
      </w:tabs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BBB" w:rsidRDefault="00D50BB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249"/>
    <w:rsid w:val="00165B32"/>
    <w:rsid w:val="0023404C"/>
    <w:rsid w:val="0034080D"/>
    <w:rsid w:val="003C09AE"/>
    <w:rsid w:val="004E3B3C"/>
    <w:rsid w:val="00514C3B"/>
    <w:rsid w:val="006671C8"/>
    <w:rsid w:val="0067357F"/>
    <w:rsid w:val="00977D34"/>
    <w:rsid w:val="009B2F0A"/>
    <w:rsid w:val="00A1390C"/>
    <w:rsid w:val="00AF1249"/>
    <w:rsid w:val="00C06466"/>
    <w:rsid w:val="00D50BBB"/>
    <w:rsid w:val="00D556A4"/>
    <w:rsid w:val="00D835FC"/>
    <w:rsid w:val="00EA6079"/>
    <w:rsid w:val="00F37953"/>
    <w:rsid w:val="00F6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84E72B2-AC68-4579-AD16-2A9611F07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C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4C3B"/>
  </w:style>
  <w:style w:type="table" w:styleId="a4">
    <w:name w:val="Table Grid"/>
    <w:basedOn w:val="a1"/>
    <w:uiPriority w:val="39"/>
    <w:rsid w:val="00AF12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AF124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6">
    <w:name w:val="header"/>
    <w:basedOn w:val="a"/>
    <w:link w:val="a7"/>
    <w:uiPriority w:val="99"/>
    <w:unhideWhenUsed/>
    <w:rsid w:val="00D50BB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D50BBB"/>
  </w:style>
  <w:style w:type="paragraph" w:styleId="a8">
    <w:name w:val="footer"/>
    <w:basedOn w:val="a"/>
    <w:link w:val="a9"/>
    <w:uiPriority w:val="99"/>
    <w:unhideWhenUsed/>
    <w:rsid w:val="00D50BBB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D50B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3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Nisheva</dc:creator>
  <cp:keywords/>
  <dc:description/>
  <cp:lastModifiedBy>Eva Nisheva</cp:lastModifiedBy>
  <cp:revision>3</cp:revision>
  <dcterms:created xsi:type="dcterms:W3CDTF">2024-05-18T08:39:00Z</dcterms:created>
  <dcterms:modified xsi:type="dcterms:W3CDTF">2025-01-15T13:20:00Z</dcterms:modified>
</cp:coreProperties>
</file>