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F96" w:rsidRDefault="00B824B4" w:rsidP="00E0223C">
      <w:pPr>
        <w:spacing w:after="303" w:line="259" w:lineRule="auto"/>
        <w:ind w:firstLine="0"/>
        <w:jc w:val="center"/>
      </w:pPr>
      <w:r>
        <w:rPr>
          <w:sz w:val="28"/>
        </w:rPr>
        <w:t>Н А Р Е Д Б А № 1</w:t>
      </w:r>
    </w:p>
    <w:p w:rsidR="000D4F96" w:rsidRDefault="00B824B4">
      <w:pPr>
        <w:spacing w:after="5" w:line="269" w:lineRule="auto"/>
        <w:ind w:left="288" w:hanging="10"/>
      </w:pPr>
      <w:r>
        <w:rPr>
          <w:sz w:val="24"/>
        </w:rPr>
        <w:t xml:space="preserve">ЗА ПОДДЪРЖАНЕ И ОПАЗВАНЕ НА ОБЩЕСТВЕНИЯ РЕД, ОБЩЕСТВЕНОТО </w:t>
      </w:r>
    </w:p>
    <w:p w:rsidR="000D4F96" w:rsidRDefault="00B824B4">
      <w:pPr>
        <w:spacing w:after="13" w:line="268" w:lineRule="auto"/>
        <w:ind w:left="285" w:right="844" w:hanging="10"/>
        <w:jc w:val="center"/>
      </w:pPr>
      <w:r>
        <w:rPr>
          <w:sz w:val="24"/>
        </w:rPr>
        <w:t xml:space="preserve">ИМУЩЕСТВО И ОКОЛНАТА СРЕДА </w:t>
      </w:r>
    </w:p>
    <w:p w:rsidR="000D4F96" w:rsidRDefault="00B824B4">
      <w:pPr>
        <w:spacing w:after="553" w:line="268" w:lineRule="auto"/>
        <w:ind w:left="285" w:right="844" w:hanging="10"/>
        <w:jc w:val="center"/>
      </w:pPr>
      <w:r>
        <w:rPr>
          <w:sz w:val="24"/>
        </w:rPr>
        <w:t xml:space="preserve">В ОБЩИНА БОТЕВГРАД </w:t>
      </w:r>
    </w:p>
    <w:p w:rsidR="000D4F96" w:rsidRDefault="00B824B4">
      <w:pPr>
        <w:spacing w:after="13" w:line="268" w:lineRule="auto"/>
        <w:ind w:left="285" w:right="849" w:hanging="10"/>
        <w:jc w:val="center"/>
      </w:pPr>
      <w:r>
        <w:rPr>
          <w:sz w:val="24"/>
        </w:rPr>
        <w:t xml:space="preserve">ГЛАВА ПЪРВА </w:t>
      </w:r>
    </w:p>
    <w:p w:rsidR="000D4F96" w:rsidRDefault="00B824B4">
      <w:pPr>
        <w:spacing w:after="238" w:line="268" w:lineRule="auto"/>
        <w:ind w:left="285" w:right="849" w:hanging="10"/>
        <w:jc w:val="center"/>
      </w:pPr>
      <w:r>
        <w:rPr>
          <w:sz w:val="24"/>
        </w:rPr>
        <w:t xml:space="preserve">ОБЩИ РАЗПОРЕДБИ </w:t>
      </w:r>
    </w:p>
    <w:p w:rsidR="000D4F96" w:rsidRDefault="00B824B4">
      <w:pPr>
        <w:ind w:left="-15" w:right="557"/>
      </w:pPr>
      <w:r>
        <w:rPr>
          <w:sz w:val="24"/>
        </w:rPr>
        <w:t xml:space="preserve">Чл. 1. </w:t>
      </w:r>
      <w:r>
        <w:t xml:space="preserve">С тази наредба се уреждат обществените отношения, свързани с осигуряването на обществения ред и опазване на общественото имущество на територията на Община Ботевград. </w:t>
      </w:r>
    </w:p>
    <w:p w:rsidR="000D4F96" w:rsidRDefault="00B824B4">
      <w:pPr>
        <w:ind w:left="-15" w:right="557"/>
      </w:pPr>
      <w:r>
        <w:rPr>
          <w:sz w:val="24"/>
        </w:rPr>
        <w:t xml:space="preserve">Чл. 2. </w:t>
      </w:r>
      <w:r>
        <w:t xml:space="preserve">Наредбата определя правомощията и задълженията на общинската администрация и кметствата, от една страна и правата и задълженията на ръководителите на фирми, стопански и други организации и гражданите, от друга страна. </w:t>
      </w:r>
    </w:p>
    <w:p w:rsidR="000D4F96" w:rsidRDefault="00B824B4">
      <w:pPr>
        <w:spacing w:after="278"/>
        <w:ind w:left="-15" w:right="557"/>
      </w:pPr>
      <w:r>
        <w:rPr>
          <w:sz w:val="24"/>
        </w:rPr>
        <w:t xml:space="preserve">Чл. 3. </w:t>
      </w:r>
      <w:r>
        <w:t xml:space="preserve">Наредбата има действие спрямо всички постоянно живеещи и временно пребиваващи лица във всички селища на общината. </w:t>
      </w:r>
    </w:p>
    <w:p w:rsidR="000D4F96" w:rsidRDefault="00B824B4">
      <w:pPr>
        <w:spacing w:after="153" w:line="268" w:lineRule="auto"/>
        <w:ind w:left="285" w:right="847" w:hanging="10"/>
        <w:jc w:val="center"/>
      </w:pPr>
      <w:r>
        <w:rPr>
          <w:sz w:val="24"/>
        </w:rPr>
        <w:t xml:space="preserve">ГЛАВА ВТОРА </w:t>
      </w:r>
    </w:p>
    <w:p w:rsidR="000D4F96" w:rsidRDefault="00B824B4">
      <w:pPr>
        <w:spacing w:after="145" w:line="268" w:lineRule="auto"/>
        <w:ind w:left="285" w:right="845" w:hanging="10"/>
        <w:jc w:val="center"/>
      </w:pPr>
      <w:r>
        <w:rPr>
          <w:sz w:val="24"/>
        </w:rPr>
        <w:t xml:space="preserve">ПРАВА И ЗАДЪЛЖЕНИЯ </w:t>
      </w:r>
    </w:p>
    <w:p w:rsidR="000D4F96" w:rsidRDefault="00B824B4">
      <w:pPr>
        <w:spacing w:after="155" w:line="338" w:lineRule="auto"/>
        <w:ind w:left="285" w:right="847" w:hanging="10"/>
        <w:jc w:val="center"/>
      </w:pPr>
      <w:r>
        <w:rPr>
          <w:sz w:val="24"/>
        </w:rPr>
        <w:t xml:space="preserve">РАЗДЕЛ I ПРАВОМОЩИЯ И ЗАДЪЛЖЕНИЯ НА ОБЩИНСКАТА АДМИНИСТРАЦИЯ И КМЕТСТВАТА </w:t>
      </w:r>
    </w:p>
    <w:p w:rsidR="000D4F96" w:rsidRDefault="00B824B4">
      <w:pPr>
        <w:ind w:left="-15" w:right="557"/>
      </w:pPr>
      <w:r>
        <w:rPr>
          <w:sz w:val="24"/>
        </w:rPr>
        <w:t xml:space="preserve">Чл. 4. </w:t>
      </w:r>
      <w:r>
        <w:t xml:space="preserve">Общинската администрация осигурява контрола по спазването на ограничителните мерки, записани в наредбата, и налага на нарушителите предвидените санкции. </w:t>
      </w:r>
    </w:p>
    <w:p w:rsidR="000D4F96" w:rsidRDefault="00B824B4">
      <w:pPr>
        <w:spacing w:after="39"/>
        <w:ind w:left="-15" w:right="557"/>
      </w:pPr>
      <w:r>
        <w:rPr>
          <w:sz w:val="24"/>
        </w:rPr>
        <w:t xml:space="preserve">Чл. 5. </w:t>
      </w:r>
      <w:r>
        <w:t xml:space="preserve">Общинската администрация и кметствата са длъжни да осигурят телефонна връзка за получаване на сигналите за нарушения на Наредбата. Общинската администрация осигурява денонощен телефон за сигнали, а кметствата и кметските наместничества - в утвърденото за съответното кметство работно време. Всички сигнали се регистрират в електронна система или дневник. Номерата на определените за целта телефони се съобщават по подходящ начин на населението. </w:t>
      </w:r>
    </w:p>
    <w:p w:rsidR="000D4F96" w:rsidRDefault="00B824B4">
      <w:pPr>
        <w:spacing w:after="267"/>
        <w:ind w:left="-15" w:right="557"/>
      </w:pPr>
      <w:r>
        <w:t>1.</w:t>
      </w:r>
      <w:r>
        <w:rPr>
          <w:rFonts w:ascii="Arial" w:eastAsia="Arial" w:hAnsi="Arial" w:cs="Arial"/>
        </w:rPr>
        <w:t xml:space="preserve"> </w:t>
      </w:r>
      <w:r>
        <w:rPr>
          <w:sz w:val="24"/>
        </w:rPr>
        <w:t xml:space="preserve">Чл. 6. </w:t>
      </w:r>
      <w:r>
        <w:t xml:space="preserve">/изм. с Решение №88/30.04.2020 г на </w:t>
      </w:r>
      <w:proofErr w:type="spellStart"/>
      <w:r>
        <w:t>ОбС</w:t>
      </w:r>
      <w:proofErr w:type="spellEnd"/>
      <w:r>
        <w:rPr>
          <w:sz w:val="24"/>
        </w:rPr>
        <w:t>/</w:t>
      </w:r>
      <w:r>
        <w:t>В зависимост от нарушението и степента му на обществена значимост дежурните в общината и кметствата са длъжни да предприемат незабавни мерки, като го адресират до общинските служби- отдел „Контрол по сигурността и обществения ред</w:t>
      </w:r>
      <w:r>
        <w:rPr>
          <w:sz w:val="24"/>
        </w:rPr>
        <w:t>“.</w:t>
      </w:r>
      <w:r>
        <w:t xml:space="preserve">, полиция или специализираните органи. </w:t>
      </w:r>
    </w:p>
    <w:p w:rsidR="000D4F96" w:rsidRDefault="00B824B4">
      <w:pPr>
        <w:spacing w:after="75" w:line="268" w:lineRule="auto"/>
        <w:ind w:left="285" w:right="845" w:hanging="10"/>
        <w:jc w:val="center"/>
      </w:pPr>
      <w:r>
        <w:rPr>
          <w:sz w:val="24"/>
        </w:rPr>
        <w:t xml:space="preserve">РАЗДЕЛ II </w:t>
      </w:r>
    </w:p>
    <w:p w:rsidR="000D4F96" w:rsidRDefault="00B824B4">
      <w:pPr>
        <w:spacing w:after="13" w:line="268" w:lineRule="auto"/>
        <w:ind w:left="285" w:right="849" w:hanging="10"/>
        <w:jc w:val="center"/>
      </w:pPr>
      <w:r>
        <w:rPr>
          <w:sz w:val="24"/>
        </w:rPr>
        <w:t xml:space="preserve">ПРАВА И ЗАДЪЛЖЕНИЯ НА РЪКОВОДИТЕЛИТЕ НА ФИРМИ, СТОПАНСКИ </w:t>
      </w:r>
    </w:p>
    <w:p w:rsidR="000D4F96" w:rsidRDefault="00B824B4">
      <w:pPr>
        <w:spacing w:after="238" w:line="268" w:lineRule="auto"/>
        <w:ind w:left="285" w:right="849" w:hanging="10"/>
        <w:jc w:val="center"/>
      </w:pPr>
      <w:r>
        <w:rPr>
          <w:sz w:val="24"/>
        </w:rPr>
        <w:t xml:space="preserve">И ДРУГИ ОРГАНИЗАЦИИ И ГРАЖДАНИТЕ </w:t>
      </w:r>
    </w:p>
    <w:p w:rsidR="000D4F96" w:rsidRDefault="00B824B4">
      <w:pPr>
        <w:ind w:left="-15" w:right="557"/>
      </w:pPr>
      <w:r>
        <w:rPr>
          <w:sz w:val="24"/>
        </w:rPr>
        <w:t xml:space="preserve">Чл. 7. </w:t>
      </w:r>
      <w:r>
        <w:t xml:space="preserve">Ръководителите на фирми, стопански и други организации и гражданите имат право да изискват от общинската администрация и кметствата осъществяването на действен контрол по спазването на разпоредбите на наредбата. </w:t>
      </w:r>
    </w:p>
    <w:p w:rsidR="000D4F96" w:rsidRDefault="00B824B4">
      <w:pPr>
        <w:spacing w:after="244"/>
        <w:ind w:left="-15" w:right="557"/>
      </w:pPr>
      <w:r>
        <w:rPr>
          <w:sz w:val="24"/>
        </w:rPr>
        <w:lastRenderedPageBreak/>
        <w:t xml:space="preserve">Чл. 8. </w:t>
      </w:r>
      <w:r>
        <w:t xml:space="preserve">Същите имат право да изискват писмен отговор от кметовете и кметските наместници за предприетите мерки по отправените към тях сигнали за нарушения. </w:t>
      </w:r>
    </w:p>
    <w:p w:rsidR="000D4F96" w:rsidRDefault="00B824B4">
      <w:pPr>
        <w:ind w:left="-15" w:right="557"/>
      </w:pPr>
      <w:r>
        <w:rPr>
          <w:sz w:val="24"/>
        </w:rPr>
        <w:t>Чл. 9</w:t>
      </w:r>
      <w:r>
        <w:t xml:space="preserve">. В случай на нанесени материални и други щети вследствие на бездействие на общинската администрация и кметствата, ръководителите на фирми, организации и гражданите имат право да потърсят обезщетенията си по съдебен път. </w:t>
      </w:r>
    </w:p>
    <w:p w:rsidR="000D4F96" w:rsidRDefault="00B824B4">
      <w:pPr>
        <w:ind w:left="-15" w:right="557"/>
      </w:pPr>
      <w:r>
        <w:rPr>
          <w:sz w:val="24"/>
        </w:rPr>
        <w:t xml:space="preserve">Чл. 10. </w:t>
      </w:r>
      <w:r>
        <w:t xml:space="preserve">Ръководителите на фирми и организации и гражданите са длъжни да спазват стриктно разпоредбите на тази наредба. </w:t>
      </w:r>
    </w:p>
    <w:p w:rsidR="000D4F96" w:rsidRDefault="00B824B4">
      <w:pPr>
        <w:ind w:left="-15" w:right="557"/>
      </w:pPr>
      <w:r>
        <w:rPr>
          <w:sz w:val="24"/>
        </w:rPr>
        <w:t xml:space="preserve">Чл. 11 </w:t>
      </w:r>
      <w:r>
        <w:t xml:space="preserve">(1) Всички физически и юридически лица са длъжни стриктно да спазват писмените указания, разпореждания и заповеди на кмета на община Ботевград, свързани с осигуряване изпълнението на предвидените ограничения и мерки в Наредбата за поддържане и опазване на обществения ред, общественото имущество и околната среда в Община Ботевград. </w:t>
      </w:r>
    </w:p>
    <w:p w:rsidR="000D4F96" w:rsidRDefault="00B824B4">
      <w:pPr>
        <w:numPr>
          <w:ilvl w:val="0"/>
          <w:numId w:val="1"/>
        </w:numPr>
        <w:ind w:right="557"/>
      </w:pPr>
      <w:r>
        <w:t xml:space="preserve">Всички физически и юридически лица са длъжни стриктно да спазват и изпълняват указанията и разпорежданията на определените със заповед на кмета на община Ботевград общински служители, кметовете на кметства и кметските наместници, когато техните действия са свързани с осигуряване изпълнението на предвидените ограничения и мерки в Наредбата за поддържане и опазване на обществения ред, общественото имущество и околната среда в Община Ботевград. </w:t>
      </w:r>
    </w:p>
    <w:p w:rsidR="000D4F96" w:rsidRDefault="00B824B4">
      <w:pPr>
        <w:numPr>
          <w:ilvl w:val="0"/>
          <w:numId w:val="1"/>
        </w:numPr>
        <w:spacing w:after="276"/>
        <w:ind w:right="557"/>
      </w:pPr>
      <w:r>
        <w:t xml:space="preserve">Всички физически и юридически лица са длъжни да оказват пълно съдействие и по никакъв начин да не възпрепятстват дейността на определените със заповед на кмета на община Ботевград общински служители, кметовете на кметства и кметските наместници, когато техните действия са свързани с осигуряване изпълнението на предвидените ограничения и мерки в Наредбата за поддържане и опазване на обществения ред, общественото имущество и околната среда в Община Ботевград. </w:t>
      </w:r>
    </w:p>
    <w:p w:rsidR="000D4F96" w:rsidRDefault="00B824B4">
      <w:pPr>
        <w:spacing w:after="13" w:line="268" w:lineRule="auto"/>
        <w:ind w:left="285" w:right="848" w:hanging="10"/>
        <w:jc w:val="center"/>
      </w:pPr>
      <w:r>
        <w:rPr>
          <w:sz w:val="24"/>
        </w:rPr>
        <w:t xml:space="preserve">ГЛАВА ТРЕТА </w:t>
      </w:r>
    </w:p>
    <w:p w:rsidR="000D4F96" w:rsidRDefault="00B824B4">
      <w:pPr>
        <w:spacing w:after="13" w:line="268" w:lineRule="auto"/>
        <w:ind w:left="285" w:right="850" w:hanging="10"/>
        <w:jc w:val="center"/>
      </w:pPr>
      <w:r>
        <w:rPr>
          <w:sz w:val="24"/>
        </w:rPr>
        <w:t xml:space="preserve">ОСИГУРЯВАНЕ НА ОБЩЕСТВЕНИЯ РЕД И СПОКОЙСТВИЕ, </w:t>
      </w:r>
    </w:p>
    <w:p w:rsidR="000D4F96" w:rsidRDefault="00B824B4">
      <w:pPr>
        <w:spacing w:after="13" w:line="268" w:lineRule="auto"/>
        <w:ind w:left="285" w:right="850" w:hanging="10"/>
        <w:jc w:val="center"/>
      </w:pPr>
      <w:r>
        <w:rPr>
          <w:sz w:val="24"/>
        </w:rPr>
        <w:t xml:space="preserve">ЕКСПЛОАТАЦИЯ И ОПАЗВАНЕ НА ОБЩИНСКИТЕ ИМОТИ, </w:t>
      </w:r>
    </w:p>
    <w:p w:rsidR="000D4F96" w:rsidRDefault="00B824B4">
      <w:pPr>
        <w:spacing w:after="264" w:line="268" w:lineRule="auto"/>
        <w:ind w:left="285" w:right="850" w:hanging="10"/>
        <w:jc w:val="center"/>
      </w:pPr>
      <w:r>
        <w:rPr>
          <w:sz w:val="24"/>
        </w:rPr>
        <w:t xml:space="preserve">ПРЕДНАЗНАЧЕНИ ЗА ОБЩО ПОЛЗВАНЕ </w:t>
      </w:r>
    </w:p>
    <w:p w:rsidR="000D4F96" w:rsidRDefault="00B824B4">
      <w:pPr>
        <w:ind w:left="720" w:right="557" w:firstLine="0"/>
      </w:pPr>
      <w:r>
        <w:rPr>
          <w:sz w:val="24"/>
        </w:rPr>
        <w:t xml:space="preserve">Чл. 12. </w:t>
      </w:r>
      <w:r>
        <w:t xml:space="preserve">Забранява се: </w:t>
      </w:r>
    </w:p>
    <w:p w:rsidR="000D4F96" w:rsidRDefault="00B824B4">
      <w:pPr>
        <w:numPr>
          <w:ilvl w:val="0"/>
          <w:numId w:val="2"/>
        </w:numPr>
        <w:ind w:right="557"/>
      </w:pPr>
      <w:r>
        <w:t>Викане, пеене, свирене, ползване на озвучителни уредби, апарати и системи, форсиране на автомобили или мотоциклети и други дейности от битов и стопански характер в жилищните сгради и в непосредствена близост до тях, както и употреба на пиротехнически изделия, за времето между 14:00 часа и 16:00 часа и между 22:00 часа и 8:00 часа в делничните дни и между 14:00 часа и 16:00 часа и между 21:00 часа и 9:00 часа в празничните и почивни дни</w:t>
      </w:r>
      <w:r>
        <w:rPr>
          <w:sz w:val="24"/>
        </w:rPr>
        <w:t xml:space="preserve">. </w:t>
      </w:r>
    </w:p>
    <w:p w:rsidR="000D4F96" w:rsidRDefault="00B824B4">
      <w:pPr>
        <w:numPr>
          <w:ilvl w:val="0"/>
          <w:numId w:val="2"/>
        </w:numPr>
        <w:ind w:right="557"/>
      </w:pPr>
      <w:r>
        <w:t xml:space="preserve">Използването на музикални инструменти и озвучителна апаратура по улиците в населените места на общината, в междублоковите пространства и в открити частни имоти, както и ползването на звукови сигнали на моторни превозни средства при тържества, с които се нарушава обществения ред и спокойствието на гражданите. </w:t>
      </w:r>
    </w:p>
    <w:p w:rsidR="000D4F96" w:rsidRDefault="00B824B4">
      <w:pPr>
        <w:numPr>
          <w:ilvl w:val="0"/>
          <w:numId w:val="2"/>
        </w:numPr>
        <w:ind w:right="557"/>
      </w:pPr>
      <w:r>
        <w:t xml:space="preserve">Инсталирането и престояването на маси за ползване от гражданите в обществените пространства - тротоари и други, в часовете от 23:00 часа до 06:00 часа сутринта, когато те се намират в непосредствена близост до жилищна сграда - на тротоара и площадки пред блоковите пространства. </w:t>
      </w:r>
    </w:p>
    <w:p w:rsidR="000D4F96" w:rsidRDefault="00B824B4">
      <w:pPr>
        <w:numPr>
          <w:ilvl w:val="0"/>
          <w:numId w:val="2"/>
        </w:numPr>
        <w:ind w:right="557"/>
      </w:pPr>
      <w:r>
        <w:lastRenderedPageBreak/>
        <w:t xml:space="preserve">Извършването на неприлични и непристойни действия, нарушаващи обичайните норми за морал и поведение по улиците, площадите и други обществени места, както и неприлични изрази, оскърбително отношение и държание към гражданите и органите на властта или скарване, сбиване и други действия, с които се нарушава общественият ред и спокойствие. </w:t>
      </w:r>
    </w:p>
    <w:p w:rsidR="000D4F96" w:rsidRDefault="00B824B4">
      <w:pPr>
        <w:numPr>
          <w:ilvl w:val="0"/>
          <w:numId w:val="2"/>
        </w:numPr>
        <w:ind w:right="557"/>
      </w:pPr>
      <w:r>
        <w:t xml:space="preserve">Повреждането на благоустройствени и комунални съоръжения - настилки, озеленяване, гробища, водоснабдяване и канализация, електрификация и други, на телефонните обществени апарати, съоръжения и кабини, на заслоните по спирките на обществения транспорт, на обществените чешми, парковите осветителни тела и съоръжения, на афишните съоръжения и площи, на скулптурно декоративните фигури и елементи, на обществените тоалетни, сгради и огради, както и на всякакви други общински имоти. </w:t>
      </w:r>
    </w:p>
    <w:p w:rsidR="000D4F96" w:rsidRDefault="00B824B4">
      <w:pPr>
        <w:numPr>
          <w:ilvl w:val="0"/>
          <w:numId w:val="2"/>
        </w:numPr>
        <w:ind w:right="557"/>
      </w:pPr>
      <w:r>
        <w:t xml:space="preserve">Изваждането и снижаването на бордюри без писмено разрешение от техническа служба. </w:t>
      </w:r>
    </w:p>
    <w:p w:rsidR="000D4F96" w:rsidRDefault="00B824B4">
      <w:pPr>
        <w:numPr>
          <w:ilvl w:val="0"/>
          <w:numId w:val="2"/>
        </w:numPr>
        <w:ind w:right="557"/>
      </w:pPr>
      <w:r>
        <w:t xml:space="preserve">Отварянето и влизането под какъвто и да е предлог в подземните и надземните инсталационни колектори без писмено разрешение от организациите, които ги стопанисват. </w:t>
      </w:r>
    </w:p>
    <w:p w:rsidR="000D4F96" w:rsidRDefault="00B824B4">
      <w:pPr>
        <w:numPr>
          <w:ilvl w:val="0"/>
          <w:numId w:val="2"/>
        </w:numPr>
        <w:ind w:right="557"/>
      </w:pPr>
      <w:r>
        <w:t xml:space="preserve">Построяването на временни търговски обекти или извършването на търговия в терени и места без съответното разрешение или извън местата, определени за тази цел. </w:t>
      </w:r>
    </w:p>
    <w:p w:rsidR="000D4F96" w:rsidRDefault="00B824B4">
      <w:pPr>
        <w:numPr>
          <w:ilvl w:val="0"/>
          <w:numId w:val="2"/>
        </w:numPr>
        <w:ind w:right="557"/>
      </w:pPr>
      <w:r>
        <w:t xml:space="preserve">Продажбата на пиротехнически изделия и тяхната употреба без съответното разрешение. </w:t>
      </w:r>
    </w:p>
    <w:p w:rsidR="000D4F96" w:rsidRDefault="00B824B4">
      <w:pPr>
        <w:numPr>
          <w:ilvl w:val="0"/>
          <w:numId w:val="2"/>
        </w:numPr>
        <w:ind w:right="557"/>
      </w:pPr>
      <w:r>
        <w:t xml:space="preserve">Писането, драскането, лепенето на афиши, некролози и агитационни материали по фасадите на сградите, оградите, пътните съоръжения, както и на други обществени места. </w:t>
      </w:r>
    </w:p>
    <w:p w:rsidR="000D4F96" w:rsidRDefault="00B824B4">
      <w:pPr>
        <w:numPr>
          <w:ilvl w:val="0"/>
          <w:numId w:val="2"/>
        </w:numPr>
        <w:ind w:right="557"/>
      </w:pPr>
      <w:r>
        <w:t xml:space="preserve">Разместването и/или увреждането на съдовете за отпадъци, табелки, пейки, съоръжения, поставени в детските и спортните площадки и на местата за общо ползване. </w:t>
      </w:r>
    </w:p>
    <w:p w:rsidR="000D4F96" w:rsidRDefault="00B824B4">
      <w:pPr>
        <w:numPr>
          <w:ilvl w:val="0"/>
          <w:numId w:val="2"/>
        </w:numPr>
        <w:ind w:right="557"/>
      </w:pPr>
      <w:r>
        <w:t xml:space="preserve">Извършването на дейности - авторемонтни, бояджийски, дърводелски и др. по уличните платна, тротоарите и зелените площи. </w:t>
      </w:r>
    </w:p>
    <w:p w:rsidR="000D4F96" w:rsidRDefault="00B824B4">
      <w:pPr>
        <w:numPr>
          <w:ilvl w:val="0"/>
          <w:numId w:val="2"/>
        </w:numPr>
        <w:ind w:right="557"/>
      </w:pPr>
      <w:r>
        <w:t xml:space="preserve">Практикуването на хазартни игри на обществени места, освен в специално предназначените за целта игрални заведения. </w:t>
      </w:r>
    </w:p>
    <w:p w:rsidR="000D4F96" w:rsidRDefault="00B824B4">
      <w:pPr>
        <w:numPr>
          <w:ilvl w:val="0"/>
          <w:numId w:val="2"/>
        </w:numPr>
        <w:ind w:right="557"/>
      </w:pPr>
      <w:r>
        <w:t xml:space="preserve">Извършването на промишлена, складова и шумна търговска дейност в жилищните сгради без писменото съгласие на обитателите. </w:t>
      </w:r>
    </w:p>
    <w:p w:rsidR="000D4F96" w:rsidRDefault="00B824B4">
      <w:pPr>
        <w:numPr>
          <w:ilvl w:val="0"/>
          <w:numId w:val="2"/>
        </w:numPr>
        <w:ind w:right="557"/>
      </w:pPr>
      <w:r>
        <w:t xml:space="preserve">Просенето на обществени места. </w:t>
      </w:r>
    </w:p>
    <w:p w:rsidR="000D4F96" w:rsidRDefault="00B824B4">
      <w:pPr>
        <w:numPr>
          <w:ilvl w:val="0"/>
          <w:numId w:val="2"/>
        </w:numPr>
        <w:ind w:right="557"/>
      </w:pPr>
      <w:r>
        <w:t xml:space="preserve">Продължително загряване и форсирането на товарни автомобили и автобуси до жилищни сгради. </w:t>
      </w:r>
    </w:p>
    <w:p w:rsidR="000D4F96" w:rsidRDefault="00B824B4">
      <w:pPr>
        <w:numPr>
          <w:ilvl w:val="0"/>
          <w:numId w:val="2"/>
        </w:numPr>
        <w:ind w:right="557"/>
      </w:pPr>
      <w:r>
        <w:t xml:space="preserve">Достъпът на лица, носещи газово и хладно оръжие в търговските заведения, дискотеки, учебни заведения, читалища, библиотеки, общински сгради, обществен транспорт, на събрания, митинги и други обществени прояви. </w:t>
      </w:r>
    </w:p>
    <w:p w:rsidR="000D4F96" w:rsidRDefault="00B824B4">
      <w:pPr>
        <w:numPr>
          <w:ilvl w:val="0"/>
          <w:numId w:val="2"/>
        </w:numPr>
        <w:spacing w:after="38" w:line="269" w:lineRule="auto"/>
        <w:ind w:right="557"/>
      </w:pPr>
      <w:r>
        <w:t>/</w:t>
      </w:r>
      <w:proofErr w:type="spellStart"/>
      <w:r>
        <w:rPr>
          <w:b/>
          <w:i/>
        </w:rPr>
        <w:t>Създ</w:t>
      </w:r>
      <w:proofErr w:type="spellEnd"/>
      <w:r>
        <w:rPr>
          <w:b/>
          <w:i/>
        </w:rPr>
        <w:t xml:space="preserve"> с Решение №320/19.12.2024 г. на </w:t>
      </w:r>
      <w:proofErr w:type="spellStart"/>
      <w:r>
        <w:rPr>
          <w:b/>
          <w:i/>
        </w:rPr>
        <w:t>ОбС</w:t>
      </w:r>
      <w:proofErr w:type="spellEnd"/>
      <w:r>
        <w:rPr>
          <w:b/>
          <w:i/>
        </w:rPr>
        <w:t>-Ботевград/</w:t>
      </w:r>
      <w:r>
        <w:rPr>
          <w:sz w:val="24"/>
        </w:rPr>
        <w:t xml:space="preserve">. Достъпът на лица употребили алкохол и други упойващи вещества (във видимо нетрезво състояние) в сгради и на места, предназначени за обществено ползване като: детски градини, училища, читалища, библиотеки, общински сгради и обществен транспорт. </w:t>
      </w:r>
    </w:p>
    <w:p w:rsidR="000D4F96" w:rsidRDefault="00B824B4">
      <w:pPr>
        <w:numPr>
          <w:ilvl w:val="0"/>
          <w:numId w:val="2"/>
        </w:numPr>
        <w:spacing w:after="5" w:line="269" w:lineRule="auto"/>
        <w:ind w:right="557"/>
      </w:pPr>
      <w:r>
        <w:t>/</w:t>
      </w:r>
      <w:proofErr w:type="spellStart"/>
      <w:r>
        <w:rPr>
          <w:b/>
          <w:i/>
        </w:rPr>
        <w:t>Създ</w:t>
      </w:r>
      <w:proofErr w:type="spellEnd"/>
      <w:r>
        <w:rPr>
          <w:b/>
          <w:i/>
        </w:rPr>
        <w:t xml:space="preserve"> с Решение №320/19.12.2024 г. на </w:t>
      </w:r>
      <w:proofErr w:type="spellStart"/>
      <w:r>
        <w:rPr>
          <w:b/>
          <w:i/>
        </w:rPr>
        <w:t>ОбС</w:t>
      </w:r>
      <w:proofErr w:type="spellEnd"/>
      <w:r>
        <w:rPr>
          <w:b/>
          <w:i/>
        </w:rPr>
        <w:t>-Ботевгр</w:t>
      </w:r>
      <w:r>
        <w:rPr>
          <w:b/>
          <w:i/>
          <w:sz w:val="24"/>
        </w:rPr>
        <w:t>а</w:t>
      </w:r>
      <w:r>
        <w:rPr>
          <w:b/>
          <w:i/>
        </w:rPr>
        <w:t>д</w:t>
      </w:r>
      <w:r>
        <w:rPr>
          <w:sz w:val="24"/>
        </w:rPr>
        <w:t xml:space="preserve"> Употребата на алкохол и други упойващи вещества на територията на площади, стадиони, паркове и другите озеленени площи за обществено ползване на  </w:t>
      </w:r>
      <w:proofErr w:type="spellStart"/>
      <w:r>
        <w:rPr>
          <w:sz w:val="24"/>
        </w:rPr>
        <w:t>на</w:t>
      </w:r>
      <w:proofErr w:type="spellEnd"/>
      <w:r>
        <w:rPr>
          <w:sz w:val="24"/>
        </w:rPr>
        <w:t xml:space="preserve"> територията на общината, освен: </w:t>
      </w:r>
    </w:p>
    <w:p w:rsidR="000D4F96" w:rsidRDefault="00B824B4">
      <w:pPr>
        <w:spacing w:after="5" w:line="269" w:lineRule="auto"/>
        <w:ind w:left="152" w:right="917" w:hanging="10"/>
      </w:pPr>
      <w:r>
        <w:rPr>
          <w:sz w:val="24"/>
        </w:rPr>
        <w:t xml:space="preserve">- в случаите на организирани или разрешени от община Ботевград мероприятия; - на определените места отдадени за ползване на търговци за сервиране на открито. </w:t>
      </w:r>
    </w:p>
    <w:p w:rsidR="000D4F96" w:rsidRDefault="00B824B4">
      <w:pPr>
        <w:spacing w:after="0" w:line="259" w:lineRule="auto"/>
        <w:ind w:left="142" w:firstLine="0"/>
        <w:jc w:val="left"/>
      </w:pPr>
      <w:r>
        <w:rPr>
          <w:sz w:val="28"/>
        </w:rPr>
        <w:lastRenderedPageBreak/>
        <w:t xml:space="preserve"> </w:t>
      </w:r>
    </w:p>
    <w:p w:rsidR="000D4F96" w:rsidRDefault="00B824B4">
      <w:pPr>
        <w:spacing w:after="5" w:line="269" w:lineRule="auto"/>
        <w:ind w:left="730" w:hanging="10"/>
      </w:pPr>
      <w:r>
        <w:rPr>
          <w:sz w:val="24"/>
        </w:rPr>
        <w:t xml:space="preserve">Чл. 13. Задължават се: </w:t>
      </w:r>
    </w:p>
    <w:p w:rsidR="000D4F96" w:rsidRDefault="00B824B4">
      <w:pPr>
        <w:numPr>
          <w:ilvl w:val="0"/>
          <w:numId w:val="4"/>
        </w:numPr>
        <w:ind w:right="557"/>
      </w:pPr>
      <w:r>
        <w:t xml:space="preserve">Всички, които организират публични и масови увеселения, културни и спортни мероприятия, предварително да уведомяват Общинската администрация, кметствата, кметските наместничества и РПУ - Ботевград, като вземат всички необходими мерки за осигуряване на обществения ред при провеждането им. </w:t>
      </w:r>
    </w:p>
    <w:p w:rsidR="000D4F96" w:rsidRDefault="00B824B4">
      <w:pPr>
        <w:numPr>
          <w:ilvl w:val="0"/>
          <w:numId w:val="4"/>
        </w:numPr>
        <w:ind w:right="557"/>
      </w:pPr>
      <w:r>
        <w:t xml:space="preserve">Собствениците, наемателите, ползвателите, управителите, обслужващия персонал и посетителите на заведения за хранене, развлечение и увеселение да спазват задължителни писмени указания, разпореждания, констативни документи и заповеди, издадени от Кмета на общината или упълномощените длъжностни лица, осъществяващи контрол, свързан със спазване на определеното работно време, ограниченията за достъп на малолетни и непълнолетни лица и/или нарушаване спокойствието на гражданите и обществения ред на територията на община Ботевград, описани и регламентирани в тази Наредба. </w:t>
      </w:r>
    </w:p>
    <w:p w:rsidR="000D4F96" w:rsidRDefault="00B824B4">
      <w:pPr>
        <w:numPr>
          <w:ilvl w:val="0"/>
          <w:numId w:val="4"/>
        </w:numPr>
        <w:ind w:right="557"/>
      </w:pPr>
      <w:r>
        <w:t xml:space="preserve">Родителите, настойниците, попечителите или другите лица, които полагат грижи за дете, да го придружават на обществени места след 20:00 ч., ако детето не е навършило 14годишна възраст, съответно след 22:00 ч., ако детето е навършило 14- годишна възраст, но не е навършило 18-годишна възраст. Ако родителите, попечителите или другите лица, които полагат грижи за дете, не могат да го придружат, те са длъжни да осигурят пълнолетно дееспособно лице за негов придружител на обществени места </w:t>
      </w:r>
    </w:p>
    <w:p w:rsidR="000D4F96" w:rsidRDefault="00B824B4">
      <w:pPr>
        <w:ind w:left="139" w:right="557" w:firstLine="22"/>
      </w:pPr>
      <w:r>
        <w:t xml:space="preserve">след 22:00 ч., ако детето е навършило 14- годишна възраст, но не е навършило 18- годишна възраст. Родителят, настойникът, попечителят или лицето, което полага грижи за дете, удостоверява качеството на придружителя на детето със собственоръчно подписана декларация по образец на община Ботевград. </w:t>
      </w:r>
    </w:p>
    <w:p w:rsidR="000D4F96" w:rsidRDefault="00B824B4">
      <w:pPr>
        <w:numPr>
          <w:ilvl w:val="0"/>
          <w:numId w:val="4"/>
        </w:numPr>
        <w:spacing w:after="294"/>
        <w:ind w:right="557"/>
      </w:pPr>
      <w:r>
        <w:t xml:space="preserve">Собствениците, наемателите/концесионерите и ползвателите на търговски обекти и заведения за хранене, развлечения и увеселения са длъжни да осъществяват специализирана закрила на децата, съгласно закона за закрила на детето и наредбата за специализирана закрила на децата на обществени места. </w:t>
      </w:r>
    </w:p>
    <w:p w:rsidR="000D4F96" w:rsidRDefault="00B824B4">
      <w:pPr>
        <w:spacing w:after="0" w:line="259" w:lineRule="auto"/>
        <w:ind w:left="-5" w:right="1331" w:hanging="10"/>
        <w:jc w:val="left"/>
      </w:pPr>
      <w:r>
        <w:rPr>
          <w:sz w:val="24"/>
        </w:rPr>
        <w:t xml:space="preserve">          Чл.13а /</w:t>
      </w:r>
      <w:proofErr w:type="spellStart"/>
      <w:r>
        <w:rPr>
          <w:b/>
          <w:i/>
          <w:sz w:val="24"/>
        </w:rPr>
        <w:t>Създ</w:t>
      </w:r>
      <w:proofErr w:type="spellEnd"/>
      <w:r>
        <w:rPr>
          <w:b/>
          <w:i/>
          <w:sz w:val="24"/>
        </w:rPr>
        <w:t xml:space="preserve">. с  Решение №320/19.12.2024 г. на </w:t>
      </w:r>
      <w:proofErr w:type="spellStart"/>
      <w:r>
        <w:rPr>
          <w:b/>
          <w:i/>
          <w:sz w:val="24"/>
        </w:rPr>
        <w:t>ОбС</w:t>
      </w:r>
      <w:proofErr w:type="spellEnd"/>
      <w:r>
        <w:rPr>
          <w:b/>
          <w:i/>
          <w:sz w:val="24"/>
        </w:rPr>
        <w:t>-Ботевград</w:t>
      </w:r>
      <w:r>
        <w:rPr>
          <w:sz w:val="24"/>
        </w:rPr>
        <w:t xml:space="preserve">/ </w:t>
      </w:r>
    </w:p>
    <w:p w:rsidR="000D4F96" w:rsidRDefault="00B824B4">
      <w:pPr>
        <w:numPr>
          <w:ilvl w:val="0"/>
          <w:numId w:val="3"/>
        </w:numPr>
        <w:spacing w:after="5" w:line="269" w:lineRule="auto"/>
        <w:ind w:right="557" w:firstLine="708"/>
      </w:pPr>
      <w:r>
        <w:rPr>
          <w:sz w:val="24"/>
        </w:rPr>
        <w:t xml:space="preserve">Забранява се на територията на детските градини и училищата в община Ботевград (учебните сгради, дворовете и съответните части от прилежащите терени):  </w:t>
      </w:r>
    </w:p>
    <w:p w:rsidR="000D4F96" w:rsidRDefault="00B824B4">
      <w:pPr>
        <w:numPr>
          <w:ilvl w:val="0"/>
          <w:numId w:val="5"/>
        </w:numPr>
        <w:spacing w:after="5" w:line="269" w:lineRule="auto"/>
        <w:ind w:firstLine="708"/>
      </w:pPr>
      <w:r>
        <w:rPr>
          <w:sz w:val="24"/>
        </w:rPr>
        <w:t xml:space="preserve">Употребата на алкохол и други упойващи вещества;  </w:t>
      </w:r>
    </w:p>
    <w:p w:rsidR="000D4F96" w:rsidRDefault="00B824B4">
      <w:pPr>
        <w:numPr>
          <w:ilvl w:val="0"/>
          <w:numId w:val="5"/>
        </w:numPr>
        <w:spacing w:after="5" w:line="269" w:lineRule="auto"/>
        <w:ind w:firstLine="708"/>
      </w:pPr>
      <w:r>
        <w:rPr>
          <w:sz w:val="24"/>
        </w:rPr>
        <w:t xml:space="preserve">Използването на дворовете от външни лица без разрешение на училищното ръководство;  </w:t>
      </w:r>
    </w:p>
    <w:p w:rsidR="000D4F96" w:rsidRDefault="00B824B4">
      <w:pPr>
        <w:numPr>
          <w:ilvl w:val="0"/>
          <w:numId w:val="5"/>
        </w:numPr>
        <w:spacing w:after="5" w:line="269" w:lineRule="auto"/>
        <w:ind w:firstLine="708"/>
      </w:pPr>
      <w:r>
        <w:rPr>
          <w:sz w:val="24"/>
        </w:rPr>
        <w:t xml:space="preserve">Увреждане и посегателство на училищно и общинско имущество. </w:t>
      </w:r>
    </w:p>
    <w:p w:rsidR="000D4F96" w:rsidRDefault="00B824B4">
      <w:pPr>
        <w:numPr>
          <w:ilvl w:val="0"/>
          <w:numId w:val="3"/>
        </w:numPr>
        <w:spacing w:after="5" w:line="269" w:lineRule="auto"/>
        <w:ind w:right="557" w:firstLine="708"/>
      </w:pPr>
      <w:r>
        <w:rPr>
          <w:sz w:val="24"/>
        </w:rPr>
        <w:t xml:space="preserve">Забранява се вдигането на шум около детските градини и училищата в община Ботевград и всички други действия, с които се възпрепятства провеждането на учебните занятия. </w:t>
      </w:r>
    </w:p>
    <w:p w:rsidR="000D4F96" w:rsidRDefault="00B824B4">
      <w:pPr>
        <w:spacing w:after="13" w:line="268" w:lineRule="auto"/>
        <w:ind w:left="285" w:right="967" w:hanging="10"/>
        <w:jc w:val="center"/>
      </w:pPr>
      <w:r>
        <w:rPr>
          <w:sz w:val="24"/>
        </w:rPr>
        <w:t xml:space="preserve">ГЛАВА ЧЕТВЪРТА </w:t>
      </w:r>
    </w:p>
    <w:p w:rsidR="000D4F96" w:rsidRDefault="00B824B4">
      <w:pPr>
        <w:spacing w:after="235" w:line="269" w:lineRule="auto"/>
        <w:ind w:left="1472" w:hanging="1138"/>
      </w:pPr>
      <w:r>
        <w:rPr>
          <w:sz w:val="24"/>
        </w:rPr>
        <w:t xml:space="preserve">ОСИГУРЯВАНЕ НА ОБЩЕСТВЕНИЯ РЕД И ЧИСТОТАТА В ТЪРГОВСКИТЕ ОБЕКТИ, ЗАВЕДЕНИЯ ЗА ХРАНЕНЕ И РАЗВЛЕЧЕНИЯ </w:t>
      </w:r>
    </w:p>
    <w:p w:rsidR="000D4F96" w:rsidRDefault="00B824B4">
      <w:pPr>
        <w:ind w:left="139" w:right="557"/>
      </w:pPr>
      <w:r>
        <w:rPr>
          <w:sz w:val="24"/>
        </w:rPr>
        <w:t xml:space="preserve">Чл.14. </w:t>
      </w:r>
      <w:r>
        <w:t xml:space="preserve">(1) Задължават се собствениците, </w:t>
      </w:r>
      <w:proofErr w:type="spellStart"/>
      <w:r>
        <w:t>наeмателите</w:t>
      </w:r>
      <w:proofErr w:type="spellEnd"/>
      <w:r>
        <w:t xml:space="preserve">/концесионерите и ползвателите на търговски обекти и заведения за хранене, развлечения и увеселения, в които се упражнява </w:t>
      </w:r>
      <w:r>
        <w:lastRenderedPageBreak/>
        <w:t xml:space="preserve">търговска дейност и услуги, да уведомят писмено съответните общински органи за работното време. </w:t>
      </w:r>
    </w:p>
    <w:p w:rsidR="000D4F96" w:rsidRDefault="00B824B4">
      <w:pPr>
        <w:numPr>
          <w:ilvl w:val="1"/>
          <w:numId w:val="3"/>
        </w:numPr>
        <w:ind w:right="557" w:hanging="425"/>
      </w:pPr>
      <w:r>
        <w:t xml:space="preserve">Работното време на търговските обекти и заведенията за хранене, развлечения </w:t>
      </w:r>
    </w:p>
    <w:p w:rsidR="000D4F96" w:rsidRDefault="00B824B4">
      <w:pPr>
        <w:ind w:left="139" w:right="557" w:firstLine="0"/>
      </w:pPr>
      <w:r>
        <w:t xml:space="preserve">и увеселения, находящи се на територията на общината е следното: </w:t>
      </w:r>
    </w:p>
    <w:p w:rsidR="000D4F96" w:rsidRDefault="00B824B4">
      <w:pPr>
        <w:numPr>
          <w:ilvl w:val="0"/>
          <w:numId w:val="6"/>
        </w:numPr>
        <w:ind w:right="559"/>
      </w:pPr>
      <w:r>
        <w:t xml:space="preserve">за търговски обекти и заведения, находящи се в жилищни райони, съгласно характера на устройствената зона - до 0:30 ч. </w:t>
      </w:r>
    </w:p>
    <w:p w:rsidR="000D4F96" w:rsidRDefault="00B824B4">
      <w:pPr>
        <w:numPr>
          <w:ilvl w:val="0"/>
          <w:numId w:val="6"/>
        </w:numPr>
        <w:spacing w:after="41" w:line="259" w:lineRule="auto"/>
        <w:ind w:right="559"/>
      </w:pPr>
      <w:r>
        <w:t xml:space="preserve">За заведения, находящи се извън жилищни райони, и разположени на минимум 150 </w:t>
      </w:r>
    </w:p>
    <w:p w:rsidR="000D4F96" w:rsidRDefault="00B824B4">
      <w:pPr>
        <w:ind w:left="139" w:right="557" w:firstLine="0"/>
      </w:pPr>
      <w:r>
        <w:t xml:space="preserve">м. по права линия от най-близката жилищна сграда - до 2:30 ч. </w:t>
      </w:r>
    </w:p>
    <w:p w:rsidR="000D4F96" w:rsidRDefault="00B824B4">
      <w:pPr>
        <w:numPr>
          <w:ilvl w:val="1"/>
          <w:numId w:val="3"/>
        </w:numPr>
        <w:ind w:right="557" w:hanging="425"/>
      </w:pPr>
      <w:r>
        <w:t xml:space="preserve">Лицата по ал. 1 с режим на работа след 22:00 часа се регистрират в Общинска </w:t>
      </w:r>
    </w:p>
    <w:p w:rsidR="000D4F96" w:rsidRDefault="00B824B4">
      <w:pPr>
        <w:ind w:left="139" w:right="557" w:firstLine="0"/>
      </w:pPr>
      <w:r>
        <w:t xml:space="preserve">администрация и Районно управление „Полиция” гр. Ботевград. </w:t>
      </w:r>
    </w:p>
    <w:p w:rsidR="000D4F96" w:rsidRDefault="00B824B4">
      <w:pPr>
        <w:numPr>
          <w:ilvl w:val="1"/>
          <w:numId w:val="3"/>
        </w:numPr>
        <w:ind w:right="557" w:hanging="425"/>
      </w:pPr>
      <w:r>
        <w:t xml:space="preserve">Лицата по ал. 1, както и длъжностните лица, отговарящи за работата на </w:t>
      </w:r>
    </w:p>
    <w:p w:rsidR="000D4F96" w:rsidRDefault="00B824B4">
      <w:pPr>
        <w:ind w:left="139" w:right="557" w:firstLine="0"/>
      </w:pPr>
      <w:r>
        <w:t xml:space="preserve">съответния обект, като управители, бармани, сервитьори, продавачи и други, са длъжни да спазват регистрираното работно време. </w:t>
      </w:r>
    </w:p>
    <w:p w:rsidR="000D4F96" w:rsidRDefault="00B824B4">
      <w:pPr>
        <w:numPr>
          <w:ilvl w:val="1"/>
          <w:numId w:val="3"/>
        </w:numPr>
        <w:ind w:right="557" w:hanging="425"/>
      </w:pPr>
      <w:r>
        <w:t xml:space="preserve">Лицата по ал. 1 отговарят за спазване на реда в търговските им обекти и </w:t>
      </w:r>
    </w:p>
    <w:p w:rsidR="000D4F96" w:rsidRDefault="00B824B4">
      <w:pPr>
        <w:ind w:left="139" w:right="557" w:firstLine="0"/>
      </w:pPr>
      <w:r>
        <w:t xml:space="preserve">заведенията им за хранене, развлечение и увеселение. </w:t>
      </w:r>
    </w:p>
    <w:p w:rsidR="000D4F96" w:rsidRDefault="00B824B4">
      <w:pPr>
        <w:numPr>
          <w:ilvl w:val="1"/>
          <w:numId w:val="3"/>
        </w:numPr>
        <w:ind w:right="557" w:hanging="425"/>
      </w:pPr>
      <w:r>
        <w:t xml:space="preserve">Лицата по ал. 1 със заведения за хранене, развлечение и увеселение с режим на </w:t>
      </w:r>
    </w:p>
    <w:p w:rsidR="000D4F96" w:rsidRDefault="00B824B4">
      <w:pPr>
        <w:ind w:left="139" w:right="557" w:firstLine="0"/>
      </w:pPr>
      <w:r>
        <w:t xml:space="preserve">работа след 0:00 часа са длъжни да осигурят охрана съгласно Закона за частната охранителна дейност. </w:t>
      </w:r>
    </w:p>
    <w:p w:rsidR="000D4F96" w:rsidRDefault="00B824B4">
      <w:pPr>
        <w:numPr>
          <w:ilvl w:val="1"/>
          <w:numId w:val="3"/>
        </w:numPr>
        <w:ind w:right="557" w:hanging="425"/>
      </w:pPr>
      <w:r>
        <w:t xml:space="preserve">Лицата по ал. 1 с търговски обекти и заведения за хранене, развлечение и </w:t>
      </w:r>
    </w:p>
    <w:p w:rsidR="000D4F96" w:rsidRDefault="00B824B4">
      <w:pPr>
        <w:ind w:left="-15" w:right="557" w:firstLine="0"/>
      </w:pPr>
      <w:r>
        <w:t xml:space="preserve">увеселение се задължават: </w:t>
      </w:r>
    </w:p>
    <w:p w:rsidR="000D4F96" w:rsidRDefault="00B824B4">
      <w:pPr>
        <w:numPr>
          <w:ilvl w:val="0"/>
          <w:numId w:val="7"/>
        </w:numPr>
        <w:ind w:right="557"/>
      </w:pPr>
      <w:r>
        <w:t xml:space="preserve">Да поддържат в изправност и добро естетическо състояние светлинните реклами, рекламните надписи, евакуационното осветление, светещите надписи „Изход” и указателните табели за евакуация. </w:t>
      </w:r>
    </w:p>
    <w:p w:rsidR="000D4F96" w:rsidRDefault="00B824B4">
      <w:pPr>
        <w:numPr>
          <w:ilvl w:val="0"/>
          <w:numId w:val="7"/>
        </w:numPr>
        <w:ind w:right="557"/>
      </w:pPr>
      <w:r>
        <w:t xml:space="preserve">Да поставят на видно и достъпно място в обектите табелки с регламентираното работно време, трите имена и адреса на собственика/управителя на обекта, издадените лицензии и документи за категоризация, уредите за първоначално пожарогасене и планове за евакуация от помещението, в случаите когато те се изискват от нормативните актове. </w:t>
      </w:r>
    </w:p>
    <w:p w:rsidR="000D4F96" w:rsidRDefault="00B824B4">
      <w:pPr>
        <w:numPr>
          <w:ilvl w:val="0"/>
          <w:numId w:val="7"/>
        </w:numPr>
        <w:ind w:right="557"/>
      </w:pPr>
      <w:r>
        <w:t xml:space="preserve">В заведения с режим на работа след 22:00 часа да поставят технически средства (видеокамери) за наблюдение и контрол с радиус включващ обхват на външния вход и подхода на обекта. В този случай се поставят информационни табели, които уведомяват посетителите, че са поставени технически средства за наблюдение и контрол, без да се уточнява местоположението им. </w:t>
      </w:r>
    </w:p>
    <w:p w:rsidR="000D4F96" w:rsidRDefault="00B824B4">
      <w:pPr>
        <w:numPr>
          <w:ilvl w:val="1"/>
          <w:numId w:val="3"/>
        </w:numPr>
        <w:spacing w:after="276"/>
        <w:ind w:right="557" w:hanging="425"/>
      </w:pPr>
      <w:r>
        <w:t xml:space="preserve">Забранява се: </w:t>
      </w:r>
    </w:p>
    <w:p w:rsidR="000D4F96" w:rsidRDefault="00B824B4">
      <w:pPr>
        <w:numPr>
          <w:ilvl w:val="1"/>
          <w:numId w:val="9"/>
        </w:numPr>
        <w:ind w:right="557" w:hanging="314"/>
      </w:pPr>
      <w:r>
        <w:t xml:space="preserve">Извършването на търговска или друга стопанска дейност след 22:00 часа, в </w:t>
      </w:r>
    </w:p>
    <w:p w:rsidR="000D4F96" w:rsidRDefault="00B824B4">
      <w:pPr>
        <w:ind w:left="-15" w:right="557" w:firstLine="0"/>
      </w:pPr>
      <w:r>
        <w:t xml:space="preserve">сгради в режим на етажна собственост и нееднофамилни жилищни сгради, освен в обекти, предназначени за такава цел, съгласно одобрения и съгласуван проект на сградата. За такива търговски обекти с работно време след 22:00 часа, се изисква писмено съгласие на повече от 50% от собствениците или ползвателите, като задължително се изисква съгласието на всички непосредствени съседи. </w:t>
      </w:r>
    </w:p>
    <w:p w:rsidR="000D4F96" w:rsidRDefault="00B824B4">
      <w:pPr>
        <w:numPr>
          <w:ilvl w:val="1"/>
          <w:numId w:val="9"/>
        </w:numPr>
        <w:ind w:right="557" w:hanging="314"/>
      </w:pPr>
      <w:r>
        <w:t xml:space="preserve">Използването на „жива музика” - изпълнения на оркестри и/или изпълнители и </w:t>
      </w:r>
    </w:p>
    <w:p w:rsidR="000D4F96" w:rsidRDefault="00B824B4">
      <w:pPr>
        <w:ind w:left="-15" w:right="557" w:firstLine="0"/>
      </w:pPr>
      <w:r>
        <w:t xml:space="preserve">озвучителна техника в търговски обекти, разположени в жилищни райони и ползващи площи на открито (тераси, прилежащи терени, отворени витрини/прозорци на заведенията и други) от 14:00 до 16:00 часа и от 22:00 до 08:00 часа сутринта. </w:t>
      </w:r>
    </w:p>
    <w:p w:rsidR="000D4F96" w:rsidRDefault="00B824B4">
      <w:pPr>
        <w:numPr>
          <w:ilvl w:val="1"/>
          <w:numId w:val="9"/>
        </w:numPr>
        <w:ind w:right="557" w:hanging="314"/>
      </w:pPr>
      <w:r>
        <w:lastRenderedPageBreak/>
        <w:t xml:space="preserve">Ползването на маси за открито сервиране към търговските обекти, в т.ч. тротоари </w:t>
      </w:r>
    </w:p>
    <w:p w:rsidR="000D4F96" w:rsidRDefault="00B824B4">
      <w:pPr>
        <w:ind w:left="-15" w:right="557" w:firstLine="0"/>
      </w:pPr>
      <w:r>
        <w:t xml:space="preserve">и други обществени площи, в часовете от 23:30 до 06:00 часа, за обекти находящи се в жилищни райони. </w:t>
      </w:r>
    </w:p>
    <w:p w:rsidR="000D4F96" w:rsidRDefault="00B824B4">
      <w:pPr>
        <w:numPr>
          <w:ilvl w:val="1"/>
          <w:numId w:val="9"/>
        </w:numPr>
        <w:ind w:right="557" w:hanging="314"/>
      </w:pPr>
      <w:r>
        <w:t xml:space="preserve">Продажбата и сервирането на алкохолни напитки на малолетни, непълнолетни </w:t>
      </w:r>
    </w:p>
    <w:p w:rsidR="000D4F96" w:rsidRDefault="00B824B4">
      <w:pPr>
        <w:ind w:left="-15" w:right="557" w:firstLine="0"/>
      </w:pPr>
      <w:r>
        <w:t xml:space="preserve">лица и явно пияни граждани. </w:t>
      </w:r>
    </w:p>
    <w:p w:rsidR="000D4F96" w:rsidRDefault="00B824B4">
      <w:pPr>
        <w:numPr>
          <w:ilvl w:val="1"/>
          <w:numId w:val="9"/>
        </w:numPr>
        <w:ind w:right="557" w:hanging="314"/>
      </w:pPr>
      <w:r>
        <w:t xml:space="preserve">Присъствието в търговски обекти и заведения за хранене, развлечение и </w:t>
      </w:r>
    </w:p>
    <w:p w:rsidR="000D4F96" w:rsidRDefault="00B824B4">
      <w:pPr>
        <w:ind w:left="-15" w:right="557" w:firstLine="0"/>
      </w:pPr>
      <w:r>
        <w:t xml:space="preserve">увеселение на деца до 14-годишна възраст, без родител, настойник, попечител или друго лице, което полага грижи за детето, за времето от 20:00 до 06:00 часа, както и деца от 14 до 18-годишна възраст за времето от 22:00 до 06:00 часа, без родител, настойник, попечител или друго лице, което полага грижи за детето или осигурено от тях пълнолетно дееспособно лице за техен придружител. Едно пълнолетно дееспособно лице може да бъде в качеството на придружител едновременно на не повече от 5 деца. </w:t>
      </w:r>
    </w:p>
    <w:p w:rsidR="000D4F96" w:rsidRDefault="00B824B4">
      <w:pPr>
        <w:ind w:left="-15" w:right="557" w:firstLine="859"/>
      </w:pPr>
      <w:r>
        <w:t>(9)</w:t>
      </w:r>
      <w:r>
        <w:rPr>
          <w:rFonts w:ascii="Arial" w:eastAsia="Arial" w:hAnsi="Arial" w:cs="Arial"/>
        </w:rPr>
        <w:t xml:space="preserve"> </w:t>
      </w:r>
      <w:r>
        <w:t xml:space="preserve">/изм. с Решение №88/30.04.2020 г на </w:t>
      </w:r>
      <w:proofErr w:type="spellStart"/>
      <w:r>
        <w:t>ОбС</w:t>
      </w:r>
      <w:proofErr w:type="spellEnd"/>
      <w:r>
        <w:t xml:space="preserve"> /При системни нарушения на работното време на търговски обект или заведение и/или забраните на ал. 8 в рамките на една календарна година, работното време на тези търговски обекти може да се ограничи за срок от 1 (един) до 12 (дванадесет) месеца със заповед на Кмета на общината. Предложения за ограничаване на работното време могат да правят началникът на РУ „Полиция“ Ботевград и началник Отдел „Контрол по сигурността и обществения ред“ “ към ОА Ботевград. </w:t>
      </w:r>
    </w:p>
    <w:p w:rsidR="000D4F96" w:rsidRDefault="00B824B4">
      <w:pPr>
        <w:ind w:left="-15" w:right="557"/>
      </w:pPr>
      <w:r>
        <w:rPr>
          <w:sz w:val="24"/>
        </w:rPr>
        <w:t xml:space="preserve">Чл.15. </w:t>
      </w:r>
      <w:r>
        <w:t xml:space="preserve">(1) Собствениците, наемателите/концесионерите и ползвателите на заведения за хранене, развлечения и увеселения които организират прояви/дискотеки за лица до 18 години се задължават: </w:t>
      </w:r>
    </w:p>
    <w:p w:rsidR="000D4F96" w:rsidRDefault="00B824B4">
      <w:pPr>
        <w:ind w:left="-15" w:right="557"/>
      </w:pPr>
      <w:r>
        <w:t xml:space="preserve">а) да регистрират в Общинска администрация и РУ „Полиция“ Ботевград дните и часовете на провеждането им най-късно 3 дни преди провеждането на съответното мероприятие; </w:t>
      </w:r>
    </w:p>
    <w:p w:rsidR="000D4F96" w:rsidRDefault="00B824B4">
      <w:pPr>
        <w:ind w:left="720" w:right="557" w:firstLine="0"/>
      </w:pPr>
      <w:r>
        <w:t xml:space="preserve">б) да ги организират съгласно изискванията на Закона за закрила на детето; </w:t>
      </w:r>
    </w:p>
    <w:p w:rsidR="000D4F96" w:rsidRDefault="00B824B4">
      <w:pPr>
        <w:spacing w:after="43" w:line="259" w:lineRule="auto"/>
        <w:ind w:right="488" w:firstLine="0"/>
        <w:jc w:val="center"/>
      </w:pPr>
      <w:r>
        <w:t xml:space="preserve">в) в дните и часовете определени за дискотеки за лица до 18 години се забранява </w:t>
      </w:r>
    </w:p>
    <w:p w:rsidR="000D4F96" w:rsidRDefault="00B824B4">
      <w:pPr>
        <w:ind w:left="-15" w:right="557" w:firstLine="0"/>
      </w:pPr>
      <w:r>
        <w:t xml:space="preserve">сервирането на алкохолни напитки. </w:t>
      </w:r>
    </w:p>
    <w:p w:rsidR="000D4F96" w:rsidRDefault="00B824B4">
      <w:pPr>
        <w:ind w:left="-15" w:right="557"/>
      </w:pPr>
      <w:r>
        <w:t>(2)</w:t>
      </w:r>
      <w:r>
        <w:rPr>
          <w:rFonts w:ascii="Arial" w:eastAsia="Arial" w:hAnsi="Arial" w:cs="Arial"/>
        </w:rPr>
        <w:t xml:space="preserve"> </w:t>
      </w:r>
      <w:r>
        <w:t xml:space="preserve">Лицата по ал. 1 със заведения са длъжни стриктно да спазват предходните разпоредби, както вътре в заведенията така и в определения район. </w:t>
      </w:r>
    </w:p>
    <w:p w:rsidR="000D4F96" w:rsidRDefault="00B824B4">
      <w:pPr>
        <w:ind w:left="-15" w:right="557"/>
      </w:pPr>
      <w:r>
        <w:rPr>
          <w:sz w:val="24"/>
        </w:rPr>
        <w:t xml:space="preserve">Чл.16. </w:t>
      </w:r>
      <w:r>
        <w:t xml:space="preserve">(1) Собствениците, наемателите/концесионери и ползвателите на търговски обекти и заведения за хранене, развлечения и увеселения са длъжни стриктно да спазват допустимите децибели за силата на озвучителните уредби и оркестри, съгласно приложимите разпоредби на българското законодателство. Музикалното озвучаване в закритата част на търговските обекти и заведенията за хранене, развлечения и увеселения, разположени в жилищни райони, се прекратява в 23:00 часа, освен в регистрираните със заповед на Кмета на общината нощни заведения и тези с монтирани автоматични индикатори за регулиране нивото на шума. </w:t>
      </w:r>
    </w:p>
    <w:p w:rsidR="000D4F96" w:rsidRDefault="00B824B4">
      <w:pPr>
        <w:numPr>
          <w:ilvl w:val="0"/>
          <w:numId w:val="13"/>
        </w:numPr>
        <w:ind w:right="557"/>
      </w:pPr>
      <w:r>
        <w:t xml:space="preserve">Нарушителите на обществения ред в учреждения, културни институти, стадиони, спортни игрища, търговски обекти, заведения за хранене, развлечения и увеселения се отстраняват от техните служители, отговарящи за реда и сигурността. При нужда се търси съдействие на полицията. </w:t>
      </w:r>
    </w:p>
    <w:p w:rsidR="000D4F96" w:rsidRDefault="00B824B4">
      <w:pPr>
        <w:numPr>
          <w:ilvl w:val="0"/>
          <w:numId w:val="13"/>
        </w:numPr>
        <w:ind w:right="557"/>
      </w:pPr>
      <w:r>
        <w:t xml:space="preserve">/изм. с Решение №88/30.04.2020 г на </w:t>
      </w:r>
      <w:proofErr w:type="spellStart"/>
      <w:r>
        <w:t>ОбС</w:t>
      </w:r>
      <w:proofErr w:type="spellEnd"/>
      <w:r>
        <w:t>/ При две и повече констатирани нарушения на ал.1 в заведенията и районите около тях работното им време може да се ограничи за срок от 1 (един) до 12 (дванадесет) месеца със заповед на Кмета на общината. Предложения за ограничаване на работното време могат да правят Началникът на РУ „Полиция“ Ботевград и Началник Отдел „Контрол по сигурността и обществения ред</w:t>
      </w:r>
      <w:r>
        <w:rPr>
          <w:sz w:val="24"/>
        </w:rPr>
        <w:t xml:space="preserve">“ </w:t>
      </w:r>
      <w:r>
        <w:t xml:space="preserve">към ОА Ботевград. </w:t>
      </w:r>
    </w:p>
    <w:p w:rsidR="000D4F96" w:rsidRDefault="00B824B4">
      <w:pPr>
        <w:numPr>
          <w:ilvl w:val="0"/>
          <w:numId w:val="13"/>
        </w:numPr>
        <w:ind w:right="557"/>
      </w:pPr>
      <w:r>
        <w:lastRenderedPageBreak/>
        <w:t xml:space="preserve">Забранява се търговската дейност в следните случаи: </w:t>
      </w:r>
    </w:p>
    <w:p w:rsidR="000D4F96" w:rsidRDefault="00B824B4">
      <w:pPr>
        <w:numPr>
          <w:ilvl w:val="0"/>
          <w:numId w:val="8"/>
        </w:numPr>
        <w:ind w:right="557"/>
      </w:pPr>
      <w:r>
        <w:t xml:space="preserve">Приготвянето и продажбата на открито на хлебни, месни и млечни продукти, закуски и непакетирани сладкарски изделия без разрешение на компетентните органи за контрол на общественото здраве. </w:t>
      </w:r>
    </w:p>
    <w:p w:rsidR="000D4F96" w:rsidRDefault="00B824B4">
      <w:pPr>
        <w:numPr>
          <w:ilvl w:val="0"/>
          <w:numId w:val="8"/>
        </w:numPr>
        <w:ind w:right="557"/>
      </w:pPr>
      <w:r>
        <w:t xml:space="preserve">Предлагането и продажбата на тютюневи и свързани с тях изделия на територията на детски ясли и градини, училища, общежития за ученици, лечебни и здравни заведения и на техните прилежащи площи. </w:t>
      </w:r>
    </w:p>
    <w:p w:rsidR="000D4F96" w:rsidRDefault="00B824B4">
      <w:pPr>
        <w:numPr>
          <w:ilvl w:val="0"/>
          <w:numId w:val="8"/>
        </w:numPr>
        <w:ind w:right="557"/>
      </w:pPr>
      <w:r>
        <w:t xml:space="preserve">Продажбата на алкохолни напитки на територията на детските градини, училищата, общежитията за ученици, лечебните заведения. </w:t>
      </w:r>
    </w:p>
    <w:p w:rsidR="000D4F96" w:rsidRDefault="00B824B4">
      <w:pPr>
        <w:numPr>
          <w:ilvl w:val="0"/>
          <w:numId w:val="8"/>
        </w:numPr>
        <w:ind w:right="557"/>
      </w:pPr>
      <w:r>
        <w:t xml:space="preserve">Открито излагане, както и продажбата на еротична и порнографска литература на лица до 18 години. </w:t>
      </w:r>
    </w:p>
    <w:p w:rsidR="000D4F96" w:rsidRDefault="00B824B4">
      <w:pPr>
        <w:numPr>
          <w:ilvl w:val="0"/>
          <w:numId w:val="8"/>
        </w:numPr>
        <w:ind w:right="557"/>
      </w:pPr>
      <w:r>
        <w:t xml:space="preserve">Търговска дейност по улиците, площадите, пазарите и обществените места без разрешение от Общината по установения ред и без платена такса или наем. </w:t>
      </w:r>
    </w:p>
    <w:p w:rsidR="000D4F96" w:rsidRDefault="00B824B4">
      <w:pPr>
        <w:numPr>
          <w:ilvl w:val="0"/>
          <w:numId w:val="8"/>
        </w:numPr>
        <w:ind w:right="557"/>
      </w:pPr>
      <w:r>
        <w:t xml:space="preserve">Продажбата без необходимите разрешителни документи, инструкция за начин на употреба, сертификат за качество и състава на бомбички (пиратки) и други пиротехнически стоки. Забранява се продажбата на тези стоки на малолетни и непълнолетни до 16 години. </w:t>
      </w:r>
    </w:p>
    <w:p w:rsidR="000D4F96" w:rsidRDefault="00B824B4">
      <w:pPr>
        <w:numPr>
          <w:ilvl w:val="0"/>
          <w:numId w:val="10"/>
        </w:numPr>
        <w:ind w:right="557"/>
      </w:pPr>
      <w:r>
        <w:t xml:space="preserve">Заведенията за хранене и развлечение на територията на Община Ботевград, разположени в жилищни сгради, са длъжни да преустановят в 21:00 часа свирене на оркестри и други музикални озвучителни уредби, пеене, високо говорене и създаване на шум. </w:t>
      </w:r>
    </w:p>
    <w:p w:rsidR="000D4F96" w:rsidRDefault="00B824B4">
      <w:pPr>
        <w:numPr>
          <w:ilvl w:val="0"/>
          <w:numId w:val="10"/>
        </w:numPr>
        <w:ind w:right="557"/>
      </w:pPr>
      <w:r>
        <w:t xml:space="preserve">Работното време на дискотеките, находящи се на територията на общината, се определя със заповед на Кмета за всеки конкретен обект. </w:t>
      </w:r>
    </w:p>
    <w:p w:rsidR="000D4F96" w:rsidRDefault="00B824B4">
      <w:pPr>
        <w:numPr>
          <w:ilvl w:val="0"/>
          <w:numId w:val="10"/>
        </w:numPr>
        <w:spacing w:after="237"/>
        <w:ind w:right="557"/>
      </w:pPr>
      <w:r>
        <w:t xml:space="preserve">При провеждане на вечерни сватби и други тържества, управителят на заведението за хранене и развлечение подава писмена молба до Кмета на Община Ботевград/кмета на кметство на съответното населено място с мотивирано искане за удължено работно време за всеки конкретен случай. </w:t>
      </w:r>
    </w:p>
    <w:p w:rsidR="000D4F96" w:rsidRDefault="00B824B4">
      <w:pPr>
        <w:ind w:left="-15" w:right="557"/>
      </w:pPr>
      <w:r>
        <w:rPr>
          <w:sz w:val="24"/>
        </w:rPr>
        <w:t xml:space="preserve">Чл.17. </w:t>
      </w:r>
      <w:r>
        <w:t xml:space="preserve">(1) Собствениците, наемателите или ползвателите на търговски обекти и заведения за хранене, развлечения и увеселения, чиито обекти се посещават от деца, предприемат необходимите действия за осигуряване безопасността на децата и недопускане на инциденти, като: </w:t>
      </w:r>
    </w:p>
    <w:p w:rsidR="000D4F96" w:rsidRDefault="00B824B4">
      <w:pPr>
        <w:numPr>
          <w:ilvl w:val="0"/>
          <w:numId w:val="12"/>
        </w:numPr>
        <w:ind w:right="557"/>
      </w:pPr>
      <w:r>
        <w:t xml:space="preserve">не допускат превишаване на максималния капацитет на обекта; </w:t>
      </w:r>
    </w:p>
    <w:p w:rsidR="000D4F96" w:rsidRDefault="00B824B4">
      <w:pPr>
        <w:numPr>
          <w:ilvl w:val="0"/>
          <w:numId w:val="12"/>
        </w:numPr>
        <w:ind w:right="557"/>
      </w:pPr>
      <w:r>
        <w:t xml:space="preserve">осигуряват достатъчно на брой и с необходимата пропускателна способност аварийни изходи на обекта и безпрепятствен достъп до тях; </w:t>
      </w:r>
    </w:p>
    <w:p w:rsidR="000D4F96" w:rsidRDefault="00B824B4">
      <w:pPr>
        <w:numPr>
          <w:ilvl w:val="0"/>
          <w:numId w:val="12"/>
        </w:numPr>
        <w:ind w:right="557"/>
      </w:pPr>
      <w:r>
        <w:t xml:space="preserve">назначават отговорник по охраната на обекта; </w:t>
      </w:r>
    </w:p>
    <w:p w:rsidR="000D4F96" w:rsidRDefault="00B824B4">
      <w:pPr>
        <w:numPr>
          <w:ilvl w:val="0"/>
          <w:numId w:val="12"/>
        </w:numPr>
        <w:ind w:right="557"/>
      </w:pPr>
      <w:r>
        <w:t xml:space="preserve">осигуряват охраняващи обекта лица съобразно броя на децата, спецификата на обекта и вида на проявата. </w:t>
      </w:r>
    </w:p>
    <w:p w:rsidR="000D4F96" w:rsidRDefault="00B824B4">
      <w:pPr>
        <w:ind w:left="720" w:right="557" w:firstLine="0"/>
      </w:pPr>
      <w:r>
        <w:t>(2)</w:t>
      </w:r>
      <w:r>
        <w:rPr>
          <w:rFonts w:ascii="Arial" w:eastAsia="Arial" w:hAnsi="Arial" w:cs="Arial"/>
        </w:rPr>
        <w:t xml:space="preserve"> </w:t>
      </w:r>
      <w:r>
        <w:t xml:space="preserve">Отговорникът по охраната на обекта: </w:t>
      </w:r>
    </w:p>
    <w:p w:rsidR="000D4F96" w:rsidRDefault="00B824B4">
      <w:pPr>
        <w:numPr>
          <w:ilvl w:val="0"/>
          <w:numId w:val="11"/>
        </w:numPr>
        <w:ind w:right="2117" w:firstLine="0"/>
      </w:pPr>
      <w:r>
        <w:t xml:space="preserve">ръководи и контролира охраната му; </w:t>
      </w:r>
    </w:p>
    <w:p w:rsidR="000D4F96" w:rsidRDefault="00B824B4">
      <w:pPr>
        <w:numPr>
          <w:ilvl w:val="0"/>
          <w:numId w:val="11"/>
        </w:numPr>
        <w:ind w:right="2117" w:firstLine="0"/>
      </w:pPr>
      <w:r>
        <w:t>организира и контролира пропускателния режим; 3.</w:t>
      </w:r>
      <w:r>
        <w:rPr>
          <w:rFonts w:ascii="Arial" w:eastAsia="Arial" w:hAnsi="Arial" w:cs="Arial"/>
        </w:rPr>
        <w:t xml:space="preserve"> </w:t>
      </w:r>
      <w:r>
        <w:t xml:space="preserve">не допуска в обекта: </w:t>
      </w:r>
    </w:p>
    <w:p w:rsidR="000D4F96" w:rsidRDefault="00B824B4">
      <w:pPr>
        <w:ind w:left="720" w:right="557" w:firstLine="0"/>
      </w:pPr>
      <w:r>
        <w:t xml:space="preserve">а) лица без документ за самоличност или ученическа лична карта; </w:t>
      </w:r>
    </w:p>
    <w:p w:rsidR="000D4F96" w:rsidRDefault="00B824B4">
      <w:pPr>
        <w:ind w:left="720" w:right="557" w:firstLine="0"/>
      </w:pPr>
      <w:r>
        <w:t xml:space="preserve">б) лица, които носят оръжие, други </w:t>
      </w:r>
      <w:proofErr w:type="spellStart"/>
      <w:r>
        <w:t>общоопасни</w:t>
      </w:r>
      <w:proofErr w:type="spellEnd"/>
      <w:r>
        <w:t xml:space="preserve"> средства, наркотични вещества </w:t>
      </w:r>
    </w:p>
    <w:p w:rsidR="000D4F96" w:rsidRDefault="00B824B4">
      <w:pPr>
        <w:ind w:left="-15" w:right="557" w:firstLine="0"/>
      </w:pPr>
      <w:r>
        <w:t xml:space="preserve">или други упойващи вещества; </w:t>
      </w:r>
    </w:p>
    <w:p w:rsidR="000D4F96" w:rsidRDefault="00B824B4">
      <w:pPr>
        <w:ind w:left="720" w:right="557" w:firstLine="0"/>
      </w:pPr>
      <w:r>
        <w:t xml:space="preserve">в) лица във видимо нетрезво състояние или под влияние на други упойващи вещества; </w:t>
      </w:r>
    </w:p>
    <w:p w:rsidR="000D4F96" w:rsidRDefault="00B824B4">
      <w:pPr>
        <w:ind w:left="720" w:right="557" w:firstLine="0"/>
      </w:pPr>
      <w:r>
        <w:t xml:space="preserve">г) лица, които отказват да бъдат проверени; </w:t>
      </w:r>
    </w:p>
    <w:p w:rsidR="000D4F96" w:rsidRDefault="00B824B4">
      <w:pPr>
        <w:ind w:left="-15" w:right="557"/>
      </w:pPr>
      <w:r>
        <w:lastRenderedPageBreak/>
        <w:t>4.</w:t>
      </w:r>
      <w:r>
        <w:rPr>
          <w:rFonts w:ascii="Arial" w:eastAsia="Arial" w:hAnsi="Arial" w:cs="Arial"/>
        </w:rPr>
        <w:t xml:space="preserve"> </w:t>
      </w:r>
      <w:r>
        <w:t>предприема други необходими действия по осигуряване безопасността на децата; 5.</w:t>
      </w:r>
      <w:r>
        <w:rPr>
          <w:rFonts w:ascii="Arial" w:eastAsia="Arial" w:hAnsi="Arial" w:cs="Arial"/>
        </w:rPr>
        <w:t xml:space="preserve"> </w:t>
      </w:r>
      <w:r>
        <w:t xml:space="preserve">/изм. с Решение №88/30.04.2020 г на </w:t>
      </w:r>
      <w:proofErr w:type="spellStart"/>
      <w:r>
        <w:t>ОбС</w:t>
      </w:r>
      <w:proofErr w:type="spellEnd"/>
      <w:r>
        <w:t>/ взаимодейства при необходимост с Районно управление „Полиция“ Ботевград, Районната служба по пожарна и аварийна безопасност, с Отдел „Контрол по сигурността и обществения ред</w:t>
      </w:r>
      <w:r>
        <w:rPr>
          <w:sz w:val="24"/>
        </w:rPr>
        <w:t>“.</w:t>
      </w:r>
      <w:r>
        <w:t xml:space="preserve">, както и с други компетентни държавни и общински органи. </w:t>
      </w:r>
    </w:p>
    <w:p w:rsidR="000D4F96" w:rsidRDefault="00B824B4">
      <w:pPr>
        <w:ind w:left="-15" w:right="557"/>
      </w:pPr>
      <w:r>
        <w:rPr>
          <w:sz w:val="24"/>
        </w:rPr>
        <w:t>Чл. 18</w:t>
      </w:r>
      <w:r>
        <w:t xml:space="preserve">. (1) Игралните зали, игралните казина и пунктове за приемане на залози и изплащане на печалби с издаден лиценз по смисъла на Закона за хазарта, както и търговски обекти без маси за престой за продажба на хранителни продукти и напитки, могат да работят с удължено работно време, в случай че отговарят на другите разпоредби на тази Наредба и след издаване на съответното разрешение за удължено работно време от Кмета на община Ботевград. </w:t>
      </w:r>
    </w:p>
    <w:p w:rsidR="000D4F96" w:rsidRDefault="00B824B4">
      <w:pPr>
        <w:ind w:left="720" w:right="557" w:firstLine="0"/>
      </w:pPr>
      <w:r>
        <w:t>(2)</w:t>
      </w:r>
      <w:r>
        <w:rPr>
          <w:rFonts w:ascii="Arial" w:eastAsia="Arial" w:hAnsi="Arial" w:cs="Arial"/>
        </w:rPr>
        <w:t xml:space="preserve"> </w:t>
      </w:r>
      <w:r>
        <w:t xml:space="preserve">В игралните зали и в игралните казина не се допуска присъствието на лица: </w:t>
      </w:r>
    </w:p>
    <w:p w:rsidR="000D4F96" w:rsidRDefault="00B824B4">
      <w:pPr>
        <w:numPr>
          <w:ilvl w:val="0"/>
          <w:numId w:val="14"/>
        </w:numPr>
        <w:ind w:right="557"/>
      </w:pPr>
      <w:r>
        <w:t xml:space="preserve">ненавършили 18-годишна възраст; </w:t>
      </w:r>
    </w:p>
    <w:p w:rsidR="000D4F96" w:rsidRDefault="00B824B4">
      <w:pPr>
        <w:numPr>
          <w:ilvl w:val="0"/>
          <w:numId w:val="14"/>
        </w:numPr>
        <w:ind w:right="557"/>
      </w:pPr>
      <w:r>
        <w:t xml:space="preserve">униформени, с изключение на тези, които присъстват по служба; </w:t>
      </w:r>
    </w:p>
    <w:p w:rsidR="000D4F96" w:rsidRDefault="00B824B4">
      <w:pPr>
        <w:numPr>
          <w:ilvl w:val="0"/>
          <w:numId w:val="14"/>
        </w:numPr>
        <w:ind w:right="557"/>
      </w:pPr>
      <w:r>
        <w:t xml:space="preserve">въоръжени, с изключение на тези, които присъстват по служба и длъжността им го изисква; </w:t>
      </w:r>
    </w:p>
    <w:p w:rsidR="000D4F96" w:rsidRDefault="00B824B4">
      <w:pPr>
        <w:numPr>
          <w:ilvl w:val="0"/>
          <w:numId w:val="14"/>
        </w:numPr>
        <w:ind w:right="557"/>
      </w:pPr>
      <w:r>
        <w:t xml:space="preserve">без документи, удостоверяващи тяхната самоличност; </w:t>
      </w:r>
    </w:p>
    <w:p w:rsidR="000D4F96" w:rsidRDefault="00B824B4">
      <w:pPr>
        <w:numPr>
          <w:ilvl w:val="0"/>
          <w:numId w:val="14"/>
        </w:numPr>
        <w:ind w:right="557"/>
      </w:pPr>
      <w:r>
        <w:t xml:space="preserve">нарушили вътрешния ред, включително лица в нетрезво състояние или под влияние на наркотични или други упойващи вещества; </w:t>
      </w:r>
    </w:p>
    <w:p w:rsidR="000D4F96" w:rsidRDefault="00B824B4">
      <w:pPr>
        <w:numPr>
          <w:ilvl w:val="0"/>
          <w:numId w:val="14"/>
        </w:numPr>
        <w:ind w:right="557"/>
      </w:pPr>
      <w:r>
        <w:t xml:space="preserve">които са създали опасност за реда и са смущавали провеждането на игрите и им е била наложена забрана от организатора да участват в хазартните игри. </w:t>
      </w:r>
    </w:p>
    <w:p w:rsidR="000D4F96" w:rsidRDefault="00B824B4">
      <w:pPr>
        <w:numPr>
          <w:ilvl w:val="0"/>
          <w:numId w:val="3"/>
        </w:numPr>
        <w:ind w:right="557" w:firstLine="708"/>
      </w:pPr>
      <w:r>
        <w:t xml:space="preserve">В непосредствена близост до входа на обектите по ал. 1 на видно място се поставя информационно табло, на което са посочени забраните по ал. 2, т. 1, 2, 3 и 4. </w:t>
      </w:r>
    </w:p>
    <w:p w:rsidR="000D4F96" w:rsidRDefault="00B824B4">
      <w:pPr>
        <w:ind w:left="-15" w:right="557"/>
      </w:pPr>
      <w:r>
        <w:rPr>
          <w:sz w:val="24"/>
        </w:rPr>
        <w:t xml:space="preserve">Чл. 19. </w:t>
      </w:r>
      <w:r>
        <w:t xml:space="preserve">Собствениците, наемателите и ползвателите на заведения за обществено хранене и развлечения са длъжни да спазват допустимите децибели за силата на музикалните озвучителни уредби в жилищните зони и територии денем до 55 децибела, нощем - до 45 децибела и в зоните за учебна дейност, болници - денем - до 45 децибела, нощем - до 35 децибела. </w:t>
      </w:r>
    </w:p>
    <w:p w:rsidR="000D4F96" w:rsidRDefault="00B824B4">
      <w:pPr>
        <w:ind w:left="-15" w:right="557"/>
      </w:pPr>
      <w:r>
        <w:rPr>
          <w:sz w:val="24"/>
        </w:rPr>
        <w:t xml:space="preserve">Чл. 20. </w:t>
      </w:r>
      <w:r>
        <w:t xml:space="preserve">Задължават се собствениците, наемателите и ползвателите на търговски обекти да поддържат чистотата и </w:t>
      </w:r>
      <w:proofErr w:type="spellStart"/>
      <w:r>
        <w:t>снегопочистването</w:t>
      </w:r>
      <w:proofErr w:type="spellEnd"/>
      <w:r>
        <w:t xml:space="preserve"> на прилежащите терени към обектите им целогодишно. </w:t>
      </w:r>
    </w:p>
    <w:p w:rsidR="000D4F96" w:rsidRDefault="00B824B4">
      <w:pPr>
        <w:spacing w:after="278"/>
        <w:ind w:left="-15" w:right="557"/>
      </w:pPr>
      <w:r>
        <w:rPr>
          <w:sz w:val="24"/>
        </w:rPr>
        <w:t xml:space="preserve">Чл. 21. </w:t>
      </w:r>
      <w:r>
        <w:t xml:space="preserve">Забранява се паленето на огън в съдовете за отпадъци и оставянето им с отворени капаци. </w:t>
      </w:r>
    </w:p>
    <w:p w:rsidR="000D4F96" w:rsidRDefault="00B824B4">
      <w:pPr>
        <w:spacing w:after="13" w:line="268" w:lineRule="auto"/>
        <w:ind w:left="285" w:right="846" w:hanging="10"/>
        <w:jc w:val="center"/>
      </w:pPr>
      <w:r>
        <w:rPr>
          <w:sz w:val="24"/>
        </w:rPr>
        <w:t xml:space="preserve">ГЛАВА ПЕТА </w:t>
      </w:r>
    </w:p>
    <w:p w:rsidR="000D4F96" w:rsidRDefault="00B824B4">
      <w:pPr>
        <w:spacing w:after="13" w:line="268" w:lineRule="auto"/>
        <w:ind w:left="285" w:right="851" w:hanging="10"/>
        <w:jc w:val="center"/>
      </w:pPr>
      <w:r>
        <w:rPr>
          <w:sz w:val="24"/>
        </w:rPr>
        <w:t xml:space="preserve">БЕЗОПАСНОСТ И ОРГАНИЗАЦИЯ НА ДВИЖЕНИЕТО ПО УЛИЦИТЕ И РЕД </w:t>
      </w:r>
    </w:p>
    <w:p w:rsidR="000D4F96" w:rsidRDefault="00B824B4">
      <w:pPr>
        <w:spacing w:after="240" w:line="268" w:lineRule="auto"/>
        <w:ind w:left="285" w:right="845" w:hanging="10"/>
        <w:jc w:val="center"/>
      </w:pPr>
      <w:r>
        <w:rPr>
          <w:sz w:val="24"/>
        </w:rPr>
        <w:t xml:space="preserve">В ОБЩЕСТВЕНИЯ ТРАНСПОРТ </w:t>
      </w:r>
    </w:p>
    <w:p w:rsidR="000D4F96" w:rsidRDefault="00B824B4">
      <w:pPr>
        <w:ind w:left="-15" w:right="557"/>
      </w:pPr>
      <w:r>
        <w:rPr>
          <w:sz w:val="24"/>
        </w:rPr>
        <w:t>Чл. 22. (</w:t>
      </w:r>
      <w:r>
        <w:t xml:space="preserve">1) Организацията на движение, автобусните линии, маршрутите на движение и спирките на превозните средства по градския транспорт, както и </w:t>
      </w:r>
      <w:proofErr w:type="spellStart"/>
      <w:r>
        <w:t>местостоянките</w:t>
      </w:r>
      <w:proofErr w:type="spellEnd"/>
      <w:r>
        <w:t xml:space="preserve"> на такситата, се определят от Общинския съвет, съгласувано с органите на РПУ. </w:t>
      </w:r>
    </w:p>
    <w:p w:rsidR="000D4F96" w:rsidRDefault="00B824B4">
      <w:pPr>
        <w:numPr>
          <w:ilvl w:val="0"/>
          <w:numId w:val="15"/>
        </w:numPr>
        <w:ind w:right="557"/>
      </w:pPr>
      <w:r>
        <w:t xml:space="preserve">Общината има задължението до стопанисва и поддържа съоръженията, знаците, маркировката, тротоарите и уличните платна, осигуряващи безопасност на движението. </w:t>
      </w:r>
    </w:p>
    <w:p w:rsidR="000D4F96" w:rsidRDefault="00B824B4">
      <w:pPr>
        <w:numPr>
          <w:ilvl w:val="0"/>
          <w:numId w:val="15"/>
        </w:numPr>
        <w:ind w:right="557"/>
      </w:pPr>
      <w:r>
        <w:t xml:space="preserve">На територията на община Ботевград могат да работят таксиметрови автомобили, за които има издадено Разрешение от кмета на Община Ботевград. </w:t>
      </w:r>
    </w:p>
    <w:p w:rsidR="000D4F96" w:rsidRDefault="00B824B4">
      <w:pPr>
        <w:numPr>
          <w:ilvl w:val="0"/>
          <w:numId w:val="15"/>
        </w:numPr>
        <w:ind w:right="557"/>
      </w:pPr>
      <w:r>
        <w:lastRenderedPageBreak/>
        <w:t xml:space="preserve">Броят, местонахождението и сигнализирането на таксиметровите стоянки на територията на общината се определя с решение на Общинския съвет по схема утвърдена от главния архитект. </w:t>
      </w:r>
    </w:p>
    <w:p w:rsidR="000D4F96" w:rsidRDefault="00B824B4">
      <w:pPr>
        <w:numPr>
          <w:ilvl w:val="0"/>
          <w:numId w:val="15"/>
        </w:numPr>
        <w:ind w:right="557"/>
      </w:pPr>
      <w:r>
        <w:t xml:space="preserve">Таксиметровите автомобили изчакват клиентите си само на определените в ал. 4 </w:t>
      </w:r>
      <w:proofErr w:type="spellStart"/>
      <w:r>
        <w:t>местостоянки</w:t>
      </w:r>
      <w:proofErr w:type="spellEnd"/>
      <w:r>
        <w:t xml:space="preserve">; </w:t>
      </w:r>
    </w:p>
    <w:p w:rsidR="000D4F96" w:rsidRDefault="00B824B4">
      <w:pPr>
        <w:numPr>
          <w:ilvl w:val="0"/>
          <w:numId w:val="15"/>
        </w:numPr>
        <w:ind w:right="557"/>
      </w:pPr>
      <w:r>
        <w:t xml:space="preserve">След наемането на таксиметровия автомобил, водачът се задължава да включва таксиметровия апарат и да превозва пътника по най-краткия маршрут, освен ако пътникът не пожелае друго. След приключване на превоза, водачът задължително издава фискална касова бележка за извършване на таксиметровите услуги. Водачът е длъжен да попълва редовно и точно пътната книжка, заверена от РО на ДАИ. </w:t>
      </w:r>
    </w:p>
    <w:p w:rsidR="000D4F96" w:rsidRDefault="00B824B4">
      <w:pPr>
        <w:numPr>
          <w:ilvl w:val="0"/>
          <w:numId w:val="15"/>
        </w:numPr>
        <w:ind w:right="557"/>
      </w:pPr>
      <w:r>
        <w:t xml:space="preserve">При транзитно преминаване през територията на община Ботевград водачът на таксиметров автомобил, който има издадено разрешение за таксиметров превоз на пътници от кметовете на други общини, е длъжен да попълва пътен лист, в който се отразява показанията на километража при започване и завършване на превоза, “маршрут” с начален и краен пункт на превоза, часове на тръгване и пристигане. </w:t>
      </w:r>
    </w:p>
    <w:p w:rsidR="000D4F96" w:rsidRDefault="00B824B4">
      <w:pPr>
        <w:ind w:left="720" w:right="557" w:firstLine="0"/>
      </w:pPr>
      <w:r>
        <w:rPr>
          <w:sz w:val="24"/>
        </w:rPr>
        <w:t xml:space="preserve">Чл. 23. </w:t>
      </w:r>
      <w:r>
        <w:t xml:space="preserve">Забранява се: </w:t>
      </w:r>
    </w:p>
    <w:p w:rsidR="000D4F96" w:rsidRDefault="00B824B4">
      <w:pPr>
        <w:numPr>
          <w:ilvl w:val="0"/>
          <w:numId w:val="16"/>
        </w:numPr>
        <w:ind w:right="557"/>
      </w:pPr>
      <w:r>
        <w:t xml:space="preserve">Повреждането и преместването на пътни знаци, маркировка и други съоръжения и сигнализация, свързани с безопасността на движението, от неоторизирани лица, както и поставянето на частни и други табели и знаци по </w:t>
      </w:r>
      <w:proofErr w:type="spellStart"/>
      <w:r>
        <w:t>пътепоказателните</w:t>
      </w:r>
      <w:proofErr w:type="spellEnd"/>
      <w:r>
        <w:t xml:space="preserve"> жалони. </w:t>
      </w:r>
    </w:p>
    <w:p w:rsidR="000D4F96" w:rsidRDefault="00B824B4">
      <w:pPr>
        <w:numPr>
          <w:ilvl w:val="0"/>
          <w:numId w:val="16"/>
        </w:numPr>
        <w:ind w:right="557"/>
      </w:pPr>
      <w:r>
        <w:t xml:space="preserve">Оставянето на спрени от движение МПС по уличните платна, тротоари, паркинги и пешеходни зони. </w:t>
      </w:r>
    </w:p>
    <w:p w:rsidR="000D4F96" w:rsidRDefault="00B824B4">
      <w:pPr>
        <w:numPr>
          <w:ilvl w:val="0"/>
          <w:numId w:val="16"/>
        </w:numPr>
        <w:ind w:right="557"/>
      </w:pPr>
      <w:r>
        <w:t xml:space="preserve">Оставянето на строителни, отоплителни и други материали по тротоарите за повече от 48 часа и по улиците, паркингите и пешеходните зони за повече от 12 часа. </w:t>
      </w:r>
    </w:p>
    <w:p w:rsidR="000D4F96" w:rsidRDefault="00B824B4">
      <w:pPr>
        <w:numPr>
          <w:ilvl w:val="0"/>
          <w:numId w:val="16"/>
        </w:numPr>
        <w:ind w:right="557"/>
      </w:pPr>
      <w:r>
        <w:t xml:space="preserve">Движението на верижни машини по асфалтовата настилка на пътищата извън и в населените места. </w:t>
      </w:r>
    </w:p>
    <w:p w:rsidR="000D4F96" w:rsidRDefault="00B824B4">
      <w:pPr>
        <w:numPr>
          <w:ilvl w:val="0"/>
          <w:numId w:val="16"/>
        </w:numPr>
        <w:ind w:right="557"/>
      </w:pPr>
      <w:r>
        <w:t xml:space="preserve">Оставянето на МПС в разглобен вид по уличните платна, тротоарите, паркингите и пешеходните зони. </w:t>
      </w:r>
    </w:p>
    <w:p w:rsidR="000D4F96" w:rsidRDefault="00B824B4">
      <w:pPr>
        <w:numPr>
          <w:ilvl w:val="0"/>
          <w:numId w:val="16"/>
        </w:numPr>
        <w:ind w:right="557"/>
      </w:pPr>
      <w:r>
        <w:t xml:space="preserve">Превозването на </w:t>
      </w:r>
      <w:proofErr w:type="spellStart"/>
      <w:r>
        <w:t>необезопасени</w:t>
      </w:r>
      <w:proofErr w:type="spellEnd"/>
      <w:r>
        <w:t xml:space="preserve"> и </w:t>
      </w:r>
      <w:proofErr w:type="spellStart"/>
      <w:r>
        <w:t>лесноразпиляеми</w:t>
      </w:r>
      <w:proofErr w:type="spellEnd"/>
      <w:r>
        <w:t xml:space="preserve"> товари. </w:t>
      </w:r>
    </w:p>
    <w:p w:rsidR="000D4F96" w:rsidRDefault="00B824B4">
      <w:pPr>
        <w:numPr>
          <w:ilvl w:val="0"/>
          <w:numId w:val="16"/>
        </w:numPr>
        <w:ind w:right="557"/>
      </w:pPr>
      <w:r>
        <w:t>Паркиране на автомобили върху тротоарите, с което принуждават гражданите да преминават през платното за движение на МПС</w:t>
      </w:r>
      <w:r>
        <w:rPr>
          <w:b/>
          <w:i/>
        </w:rPr>
        <w:t>./отменена с Решение №90/28.04.2022 г.</w:t>
      </w:r>
      <w:r>
        <w:t xml:space="preserve"> </w:t>
      </w:r>
      <w:r>
        <w:rPr>
          <w:b/>
          <w:i/>
        </w:rPr>
        <w:t xml:space="preserve">на Общински съвет - Ботевград / </w:t>
      </w:r>
    </w:p>
    <w:p w:rsidR="000D4F96" w:rsidRDefault="00B824B4">
      <w:pPr>
        <w:numPr>
          <w:ilvl w:val="0"/>
          <w:numId w:val="16"/>
        </w:numPr>
        <w:ind w:right="557"/>
      </w:pPr>
      <w:r>
        <w:t>Престоят и паркирането върху или на разстояние по-малко от 5 метра от пътната маркировка, обозначаваща пешеходни или велосипедни пътеки.</w:t>
      </w:r>
      <w:r>
        <w:rPr>
          <w:b/>
          <w:i/>
        </w:rPr>
        <w:t xml:space="preserve">./отменена с Решение №90/28.04.2022 г. на Общински съвет - Ботевград / </w:t>
      </w:r>
    </w:p>
    <w:p w:rsidR="000D4F96" w:rsidRDefault="00B824B4">
      <w:pPr>
        <w:numPr>
          <w:ilvl w:val="0"/>
          <w:numId w:val="16"/>
        </w:numPr>
        <w:ind w:right="557"/>
      </w:pPr>
      <w:r>
        <w:t>Престоят и паркирането на място, където превозното средство създава опасност или е пречка за движението или закрива от другите участници в движението пътен знак или сигнал.</w:t>
      </w:r>
      <w:r>
        <w:rPr>
          <w:b/>
          <w:i/>
        </w:rPr>
        <w:t xml:space="preserve"> ./отменена с Решение №90/28.04.2022 г. на Общински съвет - Ботевград / </w:t>
      </w:r>
    </w:p>
    <w:p w:rsidR="000D4F96" w:rsidRDefault="00B824B4">
      <w:pPr>
        <w:numPr>
          <w:ilvl w:val="0"/>
          <w:numId w:val="16"/>
        </w:numPr>
        <w:ind w:right="557"/>
      </w:pPr>
      <w:r>
        <w:t>Престоят и паркирането на кръстовища и на по - малко от 5 метра от тях.</w:t>
      </w:r>
      <w:r>
        <w:rPr>
          <w:b/>
          <w:i/>
        </w:rPr>
        <w:t xml:space="preserve"> ./отменена с Решение №90/28.04.2022 г. на Общински съвет - Ботевград / </w:t>
      </w:r>
    </w:p>
    <w:p w:rsidR="000D4F96" w:rsidRDefault="00B824B4">
      <w:pPr>
        <w:numPr>
          <w:ilvl w:val="0"/>
          <w:numId w:val="16"/>
        </w:numPr>
        <w:spacing w:after="31" w:line="271" w:lineRule="auto"/>
        <w:ind w:right="557"/>
      </w:pPr>
      <w:r>
        <w:t>Паркирането на места определени за хора с трайни увреждания.</w:t>
      </w:r>
      <w:r>
        <w:rPr>
          <w:b/>
          <w:i/>
        </w:rPr>
        <w:t xml:space="preserve"> ./отменена с Решение №90/28.04.2022 г. на Общински съвет - Ботевград / </w:t>
      </w:r>
    </w:p>
    <w:p w:rsidR="000D4F96" w:rsidRDefault="00B824B4">
      <w:pPr>
        <w:numPr>
          <w:ilvl w:val="0"/>
          <w:numId w:val="16"/>
        </w:numPr>
        <w:ind w:right="557"/>
      </w:pPr>
      <w:r>
        <w:t>Паркирането пред входовете и на прилежащите тротоари на детски заведения и училищата.</w:t>
      </w:r>
      <w:r>
        <w:rPr>
          <w:b/>
          <w:i/>
        </w:rPr>
        <w:t xml:space="preserve"> ./отменена с Решение №90/28.04.2022 г на Общински съвет - Ботевград./ </w:t>
      </w:r>
    </w:p>
    <w:p w:rsidR="000D4F96" w:rsidRDefault="00B824B4">
      <w:pPr>
        <w:numPr>
          <w:ilvl w:val="0"/>
          <w:numId w:val="16"/>
        </w:numPr>
        <w:spacing w:after="40"/>
        <w:ind w:right="557"/>
      </w:pPr>
      <w:r>
        <w:t xml:space="preserve">Престоят и паркирането на платното за движение, където разстоянието между пътното превозно средство и пътната маркировка, забранена за пресичане, е по-малко от 3 м или </w:t>
      </w:r>
      <w:r>
        <w:lastRenderedPageBreak/>
        <w:t>където действа забраната на пътен знак В24 или В25 от Правилника за прилагане Закона за пътищата.</w:t>
      </w:r>
      <w:r>
        <w:rPr>
          <w:b/>
          <w:i/>
        </w:rPr>
        <w:t xml:space="preserve"> ./отменена с Решение №90/28.04.2022 г. на Общински съвет - Ботевград / </w:t>
      </w:r>
    </w:p>
    <w:p w:rsidR="000D4F96" w:rsidRDefault="00B824B4">
      <w:pPr>
        <w:numPr>
          <w:ilvl w:val="0"/>
          <w:numId w:val="16"/>
        </w:numPr>
        <w:ind w:right="557"/>
      </w:pPr>
      <w:r>
        <w:t>Паркирането пред входовете на паркове, театри, кина, предприятия, както и на други места, където е възможно да влизат и излизат пътни превозни средства.</w:t>
      </w:r>
      <w:r>
        <w:rPr>
          <w:b/>
          <w:i/>
        </w:rPr>
        <w:t xml:space="preserve"> ./отменена с Решение №90/28.04.2022 г. на Общински съвет - Ботевград / </w:t>
      </w:r>
    </w:p>
    <w:p w:rsidR="000D4F96" w:rsidRDefault="00B824B4">
      <w:pPr>
        <w:numPr>
          <w:ilvl w:val="0"/>
          <w:numId w:val="16"/>
        </w:numPr>
        <w:ind w:right="557"/>
      </w:pPr>
      <w:r>
        <w:t>Паркирането на платното за движение и на тротоара непосредствено пред входовете на жилищни сгради и гаражи, когато това затруднява достъпа до тях.</w:t>
      </w:r>
      <w:r>
        <w:rPr>
          <w:b/>
          <w:i/>
        </w:rPr>
        <w:t xml:space="preserve"> ./отменена с Решение №90/28.04.2022 г на Общински съвет - Ботевград / </w:t>
      </w:r>
    </w:p>
    <w:p w:rsidR="000D4F96" w:rsidRDefault="00B824B4">
      <w:pPr>
        <w:numPr>
          <w:ilvl w:val="0"/>
          <w:numId w:val="16"/>
        </w:numPr>
        <w:spacing w:after="60"/>
        <w:ind w:right="557"/>
      </w:pPr>
      <w:r>
        <w:t>Паркирането пред обозначените аварийни входове/изходи към площади, паркове, градини и други територии за широко обществено ползване.</w:t>
      </w:r>
      <w:r>
        <w:rPr>
          <w:b/>
          <w:i/>
        </w:rPr>
        <w:t xml:space="preserve"> ./отменена с Решение №90/28.04.2022 г. на Общински съвет - Ботевград / </w:t>
      </w:r>
    </w:p>
    <w:p w:rsidR="00DC62F4" w:rsidRPr="00DC62F4" w:rsidRDefault="00B824B4">
      <w:pPr>
        <w:numPr>
          <w:ilvl w:val="0"/>
          <w:numId w:val="16"/>
        </w:numPr>
        <w:ind w:right="557"/>
      </w:pPr>
      <w:r w:rsidRPr="00DC62F4">
        <w:rPr>
          <w:b/>
          <w:i/>
        </w:rPr>
        <w:t xml:space="preserve">/Изм. с решение №20/24.02.2022 г. на </w:t>
      </w:r>
      <w:proofErr w:type="spellStart"/>
      <w:r w:rsidRPr="00DC62F4">
        <w:rPr>
          <w:b/>
          <w:i/>
        </w:rPr>
        <w:t>ОбС</w:t>
      </w:r>
      <w:proofErr w:type="spellEnd"/>
      <w:r w:rsidRPr="00DC62F4">
        <w:rPr>
          <w:b/>
          <w:i/>
        </w:rPr>
        <w:t>-Ботевград/</w:t>
      </w:r>
      <w:r w:rsidR="00DC62F4" w:rsidRPr="00DC62F4">
        <w:rPr>
          <w:b/>
          <w:i/>
        </w:rPr>
        <w:t>/</w:t>
      </w:r>
      <w:proofErr w:type="spellStart"/>
      <w:r w:rsidR="00DC62F4" w:rsidRPr="00DC62F4">
        <w:rPr>
          <w:b/>
          <w:i/>
        </w:rPr>
        <w:t>Изм.с</w:t>
      </w:r>
      <w:proofErr w:type="spellEnd"/>
      <w:r w:rsidRPr="00DC62F4">
        <w:rPr>
          <w:b/>
          <w:i/>
        </w:rPr>
        <w:t xml:space="preserve"> </w:t>
      </w:r>
      <w:r w:rsidR="00DC62F4" w:rsidRPr="00DC62F4">
        <w:rPr>
          <w:b/>
          <w:i/>
        </w:rPr>
        <w:t xml:space="preserve">Решение №195/30.07.2026 година на  </w:t>
      </w:r>
      <w:proofErr w:type="spellStart"/>
      <w:r w:rsidR="00DC62F4" w:rsidRPr="00DC62F4">
        <w:rPr>
          <w:b/>
          <w:i/>
        </w:rPr>
        <w:t>ОбС</w:t>
      </w:r>
      <w:proofErr w:type="spellEnd"/>
      <w:r w:rsidR="00DC62F4" w:rsidRPr="00DC62F4">
        <w:rPr>
          <w:b/>
          <w:i/>
        </w:rPr>
        <w:t>-Боте</w:t>
      </w:r>
      <w:r w:rsidR="001A76A3">
        <w:rPr>
          <w:b/>
          <w:i/>
        </w:rPr>
        <w:t>в</w:t>
      </w:r>
      <w:r w:rsidR="00DC62F4" w:rsidRPr="00DC62F4">
        <w:rPr>
          <w:b/>
          <w:i/>
        </w:rPr>
        <w:t>град/;</w:t>
      </w:r>
      <w:proofErr w:type="spellStart"/>
      <w:r w:rsidR="00DC62F4" w:rsidRPr="00DC62F4">
        <w:t>Домуването</w:t>
      </w:r>
      <w:proofErr w:type="spellEnd"/>
      <w:r w:rsidR="00DC62F4" w:rsidRPr="00DC62F4">
        <w:t xml:space="preserve"> на товарни автомобили, автобуси,</w:t>
      </w:r>
      <w:r w:rsidR="00DC62F4">
        <w:t xml:space="preserve"> </w:t>
      </w:r>
      <w:r w:rsidR="00DC62F4" w:rsidRPr="00DC62F4">
        <w:t xml:space="preserve"> със специа</w:t>
      </w:r>
      <w:r w:rsidR="00DC62F4">
        <w:t>л</w:t>
      </w:r>
      <w:r w:rsidR="00DC62F4" w:rsidRPr="00DC62F4">
        <w:t xml:space="preserve">но </w:t>
      </w:r>
      <w:proofErr w:type="spellStart"/>
      <w:r w:rsidR="00DC62F4">
        <w:t>п</w:t>
      </w:r>
      <w:r w:rsidR="00DC62F4" w:rsidRPr="00DC62F4">
        <w:t>редназначение,трактори,самоходни</w:t>
      </w:r>
      <w:proofErr w:type="spellEnd"/>
      <w:r w:rsidR="00DC62F4" w:rsidRPr="00DC62F4">
        <w:t xml:space="preserve"> машини,</w:t>
      </w:r>
      <w:r w:rsidR="00DC62F4">
        <w:t xml:space="preserve"> </w:t>
      </w:r>
      <w:r w:rsidR="00DC62F4" w:rsidRPr="00DC62F4">
        <w:t xml:space="preserve">ремаркета и </w:t>
      </w:r>
      <w:proofErr w:type="spellStart"/>
      <w:r w:rsidR="00DC62F4" w:rsidRPr="00DC62F4">
        <w:t>полу</w:t>
      </w:r>
      <w:proofErr w:type="spellEnd"/>
      <w:r w:rsidR="00DC62F4">
        <w:t xml:space="preserve"> </w:t>
      </w:r>
      <w:r w:rsidR="00DC62F4" w:rsidRPr="00DC62F4">
        <w:t>ремаркета на уличните плат</w:t>
      </w:r>
      <w:r w:rsidR="00DC62F4">
        <w:t>на и парк</w:t>
      </w:r>
      <w:r w:rsidR="00DC62F4" w:rsidRPr="00DC62F4">
        <w:t xml:space="preserve">инги - общинска  собственост, освен на </w:t>
      </w:r>
      <w:r w:rsidR="00DC62F4">
        <w:t>специално</w:t>
      </w:r>
      <w:r w:rsidR="00DC62F4" w:rsidRPr="00DC62F4">
        <w:t xml:space="preserve"> предназначените  за това места.</w:t>
      </w:r>
      <w:r w:rsidR="00DC62F4">
        <w:t xml:space="preserve"> Измененията влизат в сила от 01.11.2026 година.</w:t>
      </w:r>
    </w:p>
    <w:p w:rsidR="001A76A3" w:rsidRDefault="001A76A3" w:rsidP="001A76A3">
      <w:pPr>
        <w:numPr>
          <w:ilvl w:val="0"/>
          <w:numId w:val="16"/>
        </w:numPr>
        <w:ind w:right="557"/>
      </w:pPr>
      <w:r>
        <w:t>Паркирането върху противопожарни хидранти на отстояние 10 метра преди и след тях.</w:t>
      </w:r>
      <w:r>
        <w:rPr>
          <w:b/>
          <w:i/>
        </w:rPr>
        <w:t xml:space="preserve"> ./отменена с Решение №90/28.04.2022 г. на Общински съвет - Ботевград / </w:t>
      </w:r>
    </w:p>
    <w:p w:rsidR="001A76A3" w:rsidRDefault="001A76A3" w:rsidP="001A76A3">
      <w:pPr>
        <w:numPr>
          <w:ilvl w:val="0"/>
          <w:numId w:val="16"/>
        </w:numPr>
        <w:spacing w:after="31" w:line="271" w:lineRule="auto"/>
        <w:ind w:right="557"/>
      </w:pPr>
      <w:r>
        <w:t>Паркирането на ППС върху зелените площи.</w:t>
      </w:r>
      <w:r>
        <w:rPr>
          <w:b/>
          <w:i/>
        </w:rPr>
        <w:t xml:space="preserve"> ./отменена с Решение №90/28.04.2022 г. на Общински съвет - Ботевград / </w:t>
      </w:r>
    </w:p>
    <w:p w:rsidR="001A76A3" w:rsidRDefault="001A76A3" w:rsidP="001A76A3">
      <w:pPr>
        <w:numPr>
          <w:ilvl w:val="0"/>
          <w:numId w:val="16"/>
        </w:numPr>
        <w:ind w:right="557"/>
      </w:pPr>
      <w:r>
        <w:t>Движението на МПС, верижни машини по площадите, тротоарите и зоните за отдих /паркове, градинки, детски и спортни площадки/ както и тяхното паркиране.</w:t>
      </w:r>
      <w:r>
        <w:rPr>
          <w:b/>
          <w:i/>
        </w:rPr>
        <w:t xml:space="preserve"> ./отменена с </w:t>
      </w:r>
    </w:p>
    <w:p w:rsidR="001A76A3" w:rsidRDefault="001A76A3" w:rsidP="001A76A3">
      <w:pPr>
        <w:spacing w:after="31" w:line="271" w:lineRule="auto"/>
        <w:ind w:left="-5" w:right="554" w:hanging="10"/>
      </w:pPr>
      <w:r>
        <w:rPr>
          <w:b/>
          <w:i/>
        </w:rPr>
        <w:t xml:space="preserve">Решение №90/28.04.2022 г. на Общински съвет - Ботевград / </w:t>
      </w:r>
    </w:p>
    <w:p w:rsidR="001A76A3" w:rsidRDefault="001A76A3" w:rsidP="001A76A3">
      <w:pPr>
        <w:numPr>
          <w:ilvl w:val="0"/>
          <w:numId w:val="16"/>
        </w:numPr>
        <w:ind w:right="557"/>
      </w:pPr>
      <w:r>
        <w:t xml:space="preserve">Зареждането на магазини и заведения с автомобили, камиони или други превозни средства в централната градска част с обозначени знаци без специален пропуск от Община Ботевград. </w:t>
      </w:r>
    </w:p>
    <w:p w:rsidR="001A76A3" w:rsidRDefault="001A76A3" w:rsidP="001A76A3">
      <w:pPr>
        <w:numPr>
          <w:ilvl w:val="0"/>
          <w:numId w:val="16"/>
        </w:numPr>
        <w:ind w:right="557"/>
      </w:pPr>
      <w:r>
        <w:t xml:space="preserve">Извършването на нерегламентиран таксиметров превоз/без издадено разрешение от кмета на Община Ботевград/. </w:t>
      </w:r>
    </w:p>
    <w:p w:rsidR="001A76A3" w:rsidRDefault="001A76A3" w:rsidP="001A76A3">
      <w:pPr>
        <w:numPr>
          <w:ilvl w:val="0"/>
          <w:numId w:val="16"/>
        </w:numPr>
        <w:ind w:right="557"/>
      </w:pPr>
      <w:r>
        <w:t xml:space="preserve">Спирането на таксиметрови автомобили на автобусни спирки на редовните автобусни линии или участъци от пътното платно, при което се създават затруднения за останалите участници в движението. </w:t>
      </w:r>
    </w:p>
    <w:p w:rsidR="001A76A3" w:rsidRDefault="001A76A3" w:rsidP="001A76A3">
      <w:pPr>
        <w:numPr>
          <w:ilvl w:val="0"/>
          <w:numId w:val="16"/>
        </w:numPr>
        <w:ind w:right="557"/>
      </w:pPr>
      <w:r>
        <w:t xml:space="preserve">Изчакването на други пътници до запълването на автомобила, след като вече е нает. </w:t>
      </w:r>
    </w:p>
    <w:p w:rsidR="001A76A3" w:rsidRDefault="001A76A3" w:rsidP="001A76A3">
      <w:pPr>
        <w:numPr>
          <w:ilvl w:val="0"/>
          <w:numId w:val="16"/>
        </w:numPr>
        <w:ind w:right="557"/>
      </w:pPr>
      <w:r>
        <w:t xml:space="preserve">Престояването на таксиметров автомобил на </w:t>
      </w:r>
      <w:proofErr w:type="spellStart"/>
      <w:r>
        <w:t>местостоянките</w:t>
      </w:r>
      <w:proofErr w:type="spellEnd"/>
      <w:r>
        <w:t xml:space="preserve"> за таксита, определени по чл. 22, ал. 4 с табела “не работи” и със закрит или свален знак “такси”. </w:t>
      </w:r>
    </w:p>
    <w:p w:rsidR="001A76A3" w:rsidRDefault="001A76A3" w:rsidP="001A76A3">
      <w:pPr>
        <w:numPr>
          <w:ilvl w:val="0"/>
          <w:numId w:val="16"/>
        </w:numPr>
        <w:ind w:right="557"/>
      </w:pPr>
      <w:r>
        <w:t xml:space="preserve">Паркирането на лични и служебни автомобили, собственост на физически и юридически лица на </w:t>
      </w:r>
      <w:proofErr w:type="spellStart"/>
      <w:r>
        <w:t>местостоянките</w:t>
      </w:r>
      <w:proofErr w:type="spellEnd"/>
      <w:r>
        <w:t xml:space="preserve"> на таксита, определени по чл. 22, ал. 4.</w:t>
      </w:r>
      <w:r>
        <w:rPr>
          <w:b/>
          <w:i/>
        </w:rPr>
        <w:t xml:space="preserve"> ./отменена с Решение №90/28.04.2022 г. на Общински съвет - Ботевград / </w:t>
      </w:r>
    </w:p>
    <w:p w:rsidR="001A76A3" w:rsidRDefault="001A76A3" w:rsidP="001A76A3">
      <w:pPr>
        <w:numPr>
          <w:ilvl w:val="0"/>
          <w:numId w:val="16"/>
        </w:numPr>
        <w:ind w:right="557"/>
      </w:pPr>
      <w:r>
        <w:rPr>
          <w:b/>
          <w:i/>
        </w:rPr>
        <w:t xml:space="preserve">/Изм. с Решение №120/24.06.2021 г. на </w:t>
      </w:r>
      <w:proofErr w:type="spellStart"/>
      <w:r>
        <w:rPr>
          <w:b/>
          <w:i/>
        </w:rPr>
        <w:t>ОбС</w:t>
      </w:r>
      <w:proofErr w:type="spellEnd"/>
      <w:r>
        <w:rPr>
          <w:b/>
          <w:i/>
        </w:rPr>
        <w:t>-Ботевград/</w:t>
      </w:r>
      <w:r>
        <w:t xml:space="preserve"> Движението по пътищата от общинската пътна мрежа на ППС с животинска тяга, които нямат два жълти </w:t>
      </w:r>
      <w:proofErr w:type="spellStart"/>
      <w:r>
        <w:t>светлоотразителя</w:t>
      </w:r>
      <w:proofErr w:type="spellEnd"/>
      <w:r>
        <w:t xml:space="preserve"> отпред, два червени </w:t>
      </w:r>
      <w:proofErr w:type="spellStart"/>
      <w:r>
        <w:t>светлоотразителя</w:t>
      </w:r>
      <w:proofErr w:type="spellEnd"/>
      <w:r>
        <w:t xml:space="preserve"> отзад, а през нощта - отзад вляво светещо тяло, излъчващо бяла или жълта добре различима светлина. </w:t>
      </w:r>
    </w:p>
    <w:p w:rsidR="001A76A3" w:rsidRDefault="001A76A3" w:rsidP="001A76A3">
      <w:pPr>
        <w:numPr>
          <w:ilvl w:val="0"/>
          <w:numId w:val="16"/>
        </w:numPr>
        <w:spacing w:after="31" w:line="271" w:lineRule="auto"/>
        <w:ind w:right="557"/>
      </w:pPr>
      <w:r>
        <w:rPr>
          <w:b/>
          <w:i/>
        </w:rPr>
        <w:t xml:space="preserve">/Доп. с Решение №120/24.06.2021 г. на </w:t>
      </w:r>
      <w:proofErr w:type="spellStart"/>
      <w:r>
        <w:rPr>
          <w:b/>
          <w:i/>
        </w:rPr>
        <w:t>ОбС</w:t>
      </w:r>
      <w:proofErr w:type="spellEnd"/>
      <w:r>
        <w:rPr>
          <w:b/>
          <w:i/>
        </w:rPr>
        <w:t>-Ботевград/.</w:t>
      </w:r>
      <w:r>
        <w:t>Престоят и паркирането в участъци, в които е въведена забрана с пътен знак В27“Забранени са престоят и паркирането/.</w:t>
      </w:r>
      <w:r>
        <w:rPr>
          <w:b/>
          <w:i/>
        </w:rPr>
        <w:t xml:space="preserve">/отменена с Решение №90/28.04.2022 г. на Общински съвет - Ботевград / </w:t>
      </w:r>
    </w:p>
    <w:p w:rsidR="001A76A3" w:rsidRDefault="001A76A3" w:rsidP="00E16BBD">
      <w:pPr>
        <w:numPr>
          <w:ilvl w:val="0"/>
          <w:numId w:val="16"/>
        </w:numPr>
        <w:spacing w:after="31" w:line="271" w:lineRule="auto"/>
        <w:ind w:left="-5" w:right="554" w:hanging="10"/>
      </w:pPr>
      <w:r w:rsidRPr="001A76A3">
        <w:rPr>
          <w:b/>
          <w:i/>
        </w:rPr>
        <w:lastRenderedPageBreak/>
        <w:t xml:space="preserve">/Доп. с Решение №120/24.06.2021 г. на </w:t>
      </w:r>
      <w:proofErr w:type="spellStart"/>
      <w:r w:rsidRPr="001A76A3">
        <w:rPr>
          <w:b/>
          <w:i/>
        </w:rPr>
        <w:t>ОбС</w:t>
      </w:r>
      <w:proofErr w:type="spellEnd"/>
      <w:r w:rsidRPr="001A76A3">
        <w:rPr>
          <w:b/>
          <w:i/>
        </w:rPr>
        <w:t>-Ботевград/.</w:t>
      </w:r>
      <w:r>
        <w:t xml:space="preserve">Паркирането в </w:t>
      </w:r>
      <w:proofErr w:type="spellStart"/>
      <w:r>
        <w:t>участъци,в</w:t>
      </w:r>
      <w:proofErr w:type="spellEnd"/>
      <w:r>
        <w:t xml:space="preserve"> които е въведена забрана с пътен знак В28 „Забранено е паркирането“.</w:t>
      </w:r>
      <w:r w:rsidRPr="001A76A3">
        <w:rPr>
          <w:b/>
          <w:i/>
        </w:rPr>
        <w:t xml:space="preserve"> ./отменена с Решение №90/28.04.2022 г на Общински съвет - Ботевград./ </w:t>
      </w:r>
    </w:p>
    <w:p w:rsidR="001A76A3" w:rsidRDefault="001A76A3" w:rsidP="001A76A3">
      <w:pPr>
        <w:spacing w:after="5" w:line="269" w:lineRule="auto"/>
        <w:ind w:left="-5" w:right="566" w:hanging="10"/>
      </w:pPr>
      <w:r>
        <w:rPr>
          <w:b/>
          <w:i/>
          <w:sz w:val="24"/>
        </w:rPr>
        <w:t xml:space="preserve"> </w:t>
      </w:r>
      <w:r>
        <w:rPr>
          <w:sz w:val="24"/>
        </w:rPr>
        <w:t>30</w:t>
      </w:r>
      <w:r>
        <w:rPr>
          <w:b/>
          <w:i/>
          <w:sz w:val="24"/>
        </w:rPr>
        <w:t xml:space="preserve">./Доп. с решение №320/19.12.2024 г. н Общински </w:t>
      </w:r>
      <w:proofErr w:type="spellStart"/>
      <w:r>
        <w:rPr>
          <w:b/>
          <w:i/>
          <w:sz w:val="24"/>
        </w:rPr>
        <w:t>съветБотевград</w:t>
      </w:r>
      <w:proofErr w:type="spellEnd"/>
      <w:r>
        <w:rPr>
          <w:b/>
          <w:i/>
          <w:sz w:val="24"/>
        </w:rPr>
        <w:t>/</w:t>
      </w:r>
      <w:r>
        <w:rPr>
          <w:sz w:val="24"/>
        </w:rPr>
        <w:t xml:space="preserve">Движението с индивидуално електрическо превозно средство в паркове, градини, площади, детски площадки, площи предназначени  само за пешеходци, както и в рамките на кръстовищата с пресичания  на пешеходни зони. Ограничението  не се прилага за пешеходци при движение,  чрез бутане на индивидуално електрическо превозно средство. Инвалидните колички обслужващи лица с увреждания не са индивидуални ел. превозни средства“. </w:t>
      </w:r>
    </w:p>
    <w:p w:rsidR="000D4F96" w:rsidRDefault="000D4F96">
      <w:pPr>
        <w:spacing w:after="49" w:line="259" w:lineRule="auto"/>
        <w:ind w:firstLine="0"/>
        <w:jc w:val="left"/>
      </w:pPr>
    </w:p>
    <w:p w:rsidR="000D4F96" w:rsidRDefault="00B824B4">
      <w:pPr>
        <w:spacing w:after="5" w:line="269" w:lineRule="auto"/>
        <w:ind w:left="-5" w:right="567" w:hanging="10"/>
      </w:pPr>
      <w:r>
        <w:rPr>
          <w:sz w:val="24"/>
        </w:rPr>
        <w:t>Чл.23а</w:t>
      </w:r>
      <w:r>
        <w:t xml:space="preserve"> </w:t>
      </w:r>
      <w:r>
        <w:rPr>
          <w:b/>
          <w:i/>
        </w:rPr>
        <w:t xml:space="preserve">./Доп. с решение №20/24.02.2022 г. на </w:t>
      </w:r>
      <w:proofErr w:type="spellStart"/>
      <w:r>
        <w:rPr>
          <w:b/>
          <w:i/>
        </w:rPr>
        <w:t>ОбС</w:t>
      </w:r>
      <w:proofErr w:type="spellEnd"/>
      <w:r>
        <w:rPr>
          <w:b/>
          <w:i/>
        </w:rPr>
        <w:t>-Ботевград</w:t>
      </w:r>
      <w:r>
        <w:t>/;</w:t>
      </w:r>
      <w:r>
        <w:rPr>
          <w:b/>
          <w:i/>
        </w:rPr>
        <w:t>/отменен с Решение №90/28.04.2022 г. на Общински съвет - Ботевград /.</w:t>
      </w:r>
      <w:r>
        <w:rPr>
          <w:sz w:val="24"/>
        </w:rPr>
        <w:t>По изключение се допуска престой и паркиране на пътни превозни средства /ППС/ с допустима максимална маса до 2,5 тона върху тротоарите, само на определените от Община Ботевград и обозначени с вертикална и/или хоризонтална пътна маркировка места, успоредно на оста на пътя, ако откъм страната на сградите остава разстояние най-малко 2 метра за преминаване на пешеходците.</w:t>
      </w:r>
      <w:r>
        <w:rPr>
          <w:b/>
          <w:i/>
        </w:rPr>
        <w:t xml:space="preserve">  </w:t>
      </w:r>
    </w:p>
    <w:p w:rsidR="000D4F96" w:rsidRDefault="00B824B4">
      <w:pPr>
        <w:spacing w:after="59" w:line="259" w:lineRule="auto"/>
        <w:ind w:firstLine="0"/>
        <w:jc w:val="left"/>
      </w:pPr>
      <w:r>
        <w:rPr>
          <w:b/>
          <w:i/>
        </w:rPr>
        <w:t xml:space="preserve"> </w:t>
      </w:r>
    </w:p>
    <w:p w:rsidR="000D4F96" w:rsidRDefault="00B824B4">
      <w:pPr>
        <w:ind w:left="-15" w:right="557" w:firstLine="0"/>
      </w:pPr>
      <w:r>
        <w:rPr>
          <w:sz w:val="24"/>
        </w:rPr>
        <w:t xml:space="preserve">Чл.24. </w:t>
      </w:r>
      <w:r>
        <w:t xml:space="preserve">(1) На улици и паркинги - общинска собственост, където търсенето на места за паркиране е по-голямо от предлагането, може да се въвежда режим за краткотрайно платено паркиране (синя зона) на леки и лекотоварни автомобили с общо тегло до 2.5 тона и микробуси до 8 пътнически места, без мястото на водача. </w:t>
      </w:r>
    </w:p>
    <w:p w:rsidR="000D4F96" w:rsidRDefault="00B824B4">
      <w:pPr>
        <w:numPr>
          <w:ilvl w:val="0"/>
          <w:numId w:val="17"/>
        </w:numPr>
        <w:ind w:right="557"/>
      </w:pPr>
      <w:r>
        <w:rPr>
          <w:b/>
          <w:i/>
        </w:rPr>
        <w:t xml:space="preserve">/Изм. с Решение №120/24.06.2021 г. на </w:t>
      </w:r>
      <w:proofErr w:type="spellStart"/>
      <w:r>
        <w:rPr>
          <w:b/>
          <w:i/>
        </w:rPr>
        <w:t>ОбС</w:t>
      </w:r>
      <w:proofErr w:type="spellEnd"/>
      <w:r>
        <w:rPr>
          <w:b/>
          <w:i/>
        </w:rPr>
        <w:t>-Ботевград/</w:t>
      </w:r>
      <w:r>
        <w:t xml:space="preserve"> Улиците и паркингите - общинска собственост, на които се въвежда режим за кратковременно платено паркиране „синя зона”, се определят с решение на общинския съвет по схема определена от главния архитект. </w:t>
      </w:r>
    </w:p>
    <w:p w:rsidR="000D4F96" w:rsidRDefault="00B824B4">
      <w:pPr>
        <w:numPr>
          <w:ilvl w:val="0"/>
          <w:numId w:val="17"/>
        </w:numPr>
        <w:ind w:right="557"/>
      </w:pPr>
      <w:r>
        <w:t xml:space="preserve">Режимът на паркиране по ал.1 е валиден в работни дни от 08:00 ч. до 19:00ч. при лятно часово време и от 08:00 ч. до 18:00 ч. при зимно часово време. </w:t>
      </w:r>
    </w:p>
    <w:p w:rsidR="000D4F96" w:rsidRDefault="00B824B4">
      <w:pPr>
        <w:numPr>
          <w:ilvl w:val="0"/>
          <w:numId w:val="17"/>
        </w:numPr>
        <w:ind w:right="557"/>
      </w:pPr>
      <w:r>
        <w:t xml:space="preserve">Максималното времетраене на еднократно паркиране в „синя зона” може да бъде до 3 часа и то се изписва на допълнителна табела, указваща режима на паркиране. </w:t>
      </w:r>
    </w:p>
    <w:p w:rsidR="000D4F96" w:rsidRDefault="00B824B4">
      <w:pPr>
        <w:numPr>
          <w:ilvl w:val="0"/>
          <w:numId w:val="17"/>
        </w:numPr>
        <w:ind w:right="557"/>
      </w:pPr>
      <w:r>
        <w:t xml:space="preserve">Заплащането, установяването и контрола на действителното времетраене на паркирането на автомобили в „Сина зона“ става с: </w:t>
      </w:r>
    </w:p>
    <w:p w:rsidR="000D4F96" w:rsidRDefault="00B824B4">
      <w:pPr>
        <w:ind w:left="566" w:right="557" w:firstLine="0"/>
      </w:pPr>
      <w:r>
        <w:t>1.</w:t>
      </w:r>
      <w:r>
        <w:rPr>
          <w:rFonts w:ascii="Arial" w:eastAsia="Arial" w:hAnsi="Arial" w:cs="Arial"/>
        </w:rPr>
        <w:t xml:space="preserve"> </w:t>
      </w:r>
      <w:r>
        <w:t xml:space="preserve">предварително закупен от водача талон, който има следното задължително информационно съдържание: </w:t>
      </w:r>
    </w:p>
    <w:p w:rsidR="000D4F96" w:rsidRDefault="00B824B4">
      <w:pPr>
        <w:ind w:left="-15" w:right="557"/>
      </w:pPr>
      <w:r>
        <w:t xml:space="preserve">а) по периферията на талона са разположени отбелязвания за месец - изписани с римски цифри от I до XII; за ден от месеца - арабски цифри от 1 до 31; час на паркиране - арабски цифри от 8 до 18; минути - арабски цифри от 0 до 55 през петминутен интервал; </w:t>
      </w:r>
    </w:p>
    <w:p w:rsidR="000D4F96" w:rsidRDefault="00B824B4">
      <w:pPr>
        <w:ind w:left="720" w:right="557" w:firstLine="0"/>
      </w:pPr>
      <w:r>
        <w:t xml:space="preserve">б) в горната част на талона текста - „Община Ботевград“; </w:t>
      </w:r>
    </w:p>
    <w:p w:rsidR="000D4F96" w:rsidRDefault="00B824B4">
      <w:pPr>
        <w:ind w:left="720" w:right="557" w:firstLine="0"/>
      </w:pPr>
      <w:r>
        <w:t xml:space="preserve">в) под текста - герба на Община Ботевград, като холограмен стикер и серийния номер </w:t>
      </w:r>
    </w:p>
    <w:p w:rsidR="000D4F96" w:rsidRDefault="00B824B4">
      <w:pPr>
        <w:ind w:left="-15" w:right="557" w:firstLine="0"/>
      </w:pPr>
      <w:r>
        <w:t xml:space="preserve">на талона; </w:t>
      </w:r>
    </w:p>
    <w:p w:rsidR="000D4F96" w:rsidRDefault="00B824B4">
      <w:pPr>
        <w:ind w:left="720" w:right="557" w:firstLine="0"/>
      </w:pPr>
      <w:r>
        <w:t xml:space="preserve">г) времетраенето на паркиране, стойността на талона и три последователни години - за </w:t>
      </w:r>
    </w:p>
    <w:p w:rsidR="000D4F96" w:rsidRDefault="00B824B4">
      <w:pPr>
        <w:ind w:left="-15" w:right="557" w:firstLine="0"/>
      </w:pPr>
      <w:r>
        <w:t xml:space="preserve">валидност на талона; </w:t>
      </w:r>
    </w:p>
    <w:p w:rsidR="000D4F96" w:rsidRDefault="00B824B4">
      <w:pPr>
        <w:ind w:left="720" w:right="557" w:firstLine="0"/>
      </w:pPr>
      <w:r>
        <w:t>д) кратко описание на правилата за паркиране в зоните за почасово платено паркиране; 2.</w:t>
      </w:r>
      <w:r>
        <w:rPr>
          <w:rFonts w:ascii="Arial" w:eastAsia="Arial" w:hAnsi="Arial" w:cs="Arial"/>
        </w:rPr>
        <w:t xml:space="preserve"> </w:t>
      </w:r>
      <w:r>
        <w:t xml:space="preserve">изпращане на SMS, като: </w:t>
      </w:r>
    </w:p>
    <w:p w:rsidR="000D4F96" w:rsidRDefault="00B824B4">
      <w:pPr>
        <w:ind w:left="-15" w:right="557"/>
      </w:pPr>
      <w:r>
        <w:lastRenderedPageBreak/>
        <w:t xml:space="preserve">а) заплащането чрез изпращане на SMS може да се извърши чрез изпращане на съобщение до българските мобилни оператори на посочен от указателните табели в зоната кратък номер; </w:t>
      </w:r>
    </w:p>
    <w:p w:rsidR="000D4F96" w:rsidRDefault="00B824B4">
      <w:pPr>
        <w:ind w:left="-15" w:right="557"/>
      </w:pPr>
      <w:r>
        <w:t xml:space="preserve">б) преди изтичане на посоченото време, може да се доплати допълнително време отново със съобщение до мобилния оператор, но не повече от максимално разрешеното по чл. 24, ал. 4 от тази Наредба; </w:t>
      </w:r>
    </w:p>
    <w:p w:rsidR="000D4F96" w:rsidRDefault="00B824B4">
      <w:pPr>
        <w:tabs>
          <w:tab w:val="center" w:pos="1071"/>
          <w:tab w:val="center" w:pos="2140"/>
          <w:tab w:val="center" w:pos="3231"/>
          <w:tab w:val="center" w:pos="4306"/>
          <w:tab w:val="center" w:pos="5408"/>
          <w:tab w:val="center" w:pos="6288"/>
          <w:tab w:val="center" w:pos="6973"/>
          <w:tab w:val="center" w:pos="8078"/>
          <w:tab w:val="center" w:pos="9026"/>
        </w:tabs>
        <w:ind w:firstLine="0"/>
        <w:jc w:val="left"/>
      </w:pPr>
      <w:r>
        <w:rPr>
          <w:rFonts w:ascii="Calibri" w:eastAsia="Calibri" w:hAnsi="Calibri" w:cs="Calibri"/>
        </w:rPr>
        <w:tab/>
      </w:r>
      <w:r>
        <w:t xml:space="preserve">в) при </w:t>
      </w:r>
      <w:r>
        <w:tab/>
        <w:t xml:space="preserve">паркиране </w:t>
      </w:r>
      <w:r>
        <w:tab/>
        <w:t xml:space="preserve">водачът </w:t>
      </w:r>
      <w:r>
        <w:tab/>
        <w:t xml:space="preserve">незабавно </w:t>
      </w:r>
      <w:r>
        <w:tab/>
        <w:t xml:space="preserve">изпраща </w:t>
      </w:r>
      <w:r>
        <w:tab/>
        <w:t xml:space="preserve">SMS, </w:t>
      </w:r>
      <w:r>
        <w:tab/>
        <w:t xml:space="preserve">като </w:t>
      </w:r>
      <w:r>
        <w:tab/>
        <w:t xml:space="preserve">съдържанието </w:t>
      </w:r>
      <w:r>
        <w:tab/>
        <w:t xml:space="preserve">е </w:t>
      </w:r>
    </w:p>
    <w:p w:rsidR="000D4F96" w:rsidRDefault="00B824B4">
      <w:pPr>
        <w:ind w:left="-15" w:right="557" w:firstLine="0"/>
      </w:pPr>
      <w:r>
        <w:t xml:space="preserve">регистрационният номер на автомобила; </w:t>
      </w:r>
    </w:p>
    <w:p w:rsidR="000D4F96" w:rsidRDefault="00B824B4">
      <w:pPr>
        <w:ind w:left="720" w:right="557" w:firstLine="0"/>
      </w:pPr>
      <w:r>
        <w:t xml:space="preserve">г) в обратното съобщение за потвърждение от мобилния оператор се посочва дали е прието плащането и крайния час, до който е валиден престоя в зоната. </w:t>
      </w:r>
    </w:p>
    <w:p w:rsidR="000D4F96" w:rsidRDefault="00B824B4">
      <w:pPr>
        <w:numPr>
          <w:ilvl w:val="0"/>
          <w:numId w:val="18"/>
        </w:numPr>
        <w:ind w:right="557"/>
      </w:pPr>
      <w:r>
        <w:t xml:space="preserve">При паркиране на автомобил в „Синя зона“, в зависимост от избрания начин за таксуване, водачът е длъжен да: </w:t>
      </w:r>
    </w:p>
    <w:p w:rsidR="000D4F96" w:rsidRDefault="00B824B4">
      <w:pPr>
        <w:numPr>
          <w:ilvl w:val="1"/>
          <w:numId w:val="18"/>
        </w:numPr>
        <w:spacing w:after="3" w:line="259" w:lineRule="auto"/>
        <w:ind w:right="557"/>
      </w:pPr>
      <w:r>
        <w:t xml:space="preserve">отбележи върху талона (талоните) момента на началото на паркиране чрез </w:t>
      </w:r>
    </w:p>
    <w:p w:rsidR="000D4F96" w:rsidRDefault="00B824B4">
      <w:pPr>
        <w:ind w:left="1080" w:right="557" w:firstLine="0"/>
      </w:pPr>
      <w:r>
        <w:t xml:space="preserve">трайно задраскване по диагонали на годината, месеца, деня, часа и минутите и да го </w:t>
      </w:r>
    </w:p>
    <w:p w:rsidR="000D4F96" w:rsidRDefault="00B824B4">
      <w:pPr>
        <w:ind w:left="1080" w:right="557" w:firstLine="0"/>
      </w:pPr>
      <w:r>
        <w:t xml:space="preserve">(ги) постави зад предното стъкло на автомобила, така че да се вижда отвън; </w:t>
      </w:r>
    </w:p>
    <w:p w:rsidR="000D4F96" w:rsidRDefault="00B824B4">
      <w:pPr>
        <w:numPr>
          <w:ilvl w:val="1"/>
          <w:numId w:val="18"/>
        </w:numPr>
        <w:ind w:right="557"/>
      </w:pPr>
      <w:r>
        <w:t xml:space="preserve">изпрати съобщение, чрез SMS - таксуване; </w:t>
      </w:r>
    </w:p>
    <w:p w:rsidR="000D4F96" w:rsidRDefault="00B824B4">
      <w:pPr>
        <w:numPr>
          <w:ilvl w:val="1"/>
          <w:numId w:val="18"/>
        </w:numPr>
        <w:ind w:right="557"/>
      </w:pPr>
      <w:r>
        <w:t xml:space="preserve">притежава </w:t>
      </w:r>
      <w:proofErr w:type="spellStart"/>
      <w:r>
        <w:t>винетен</w:t>
      </w:r>
      <w:proofErr w:type="spellEnd"/>
      <w:r>
        <w:t xml:space="preserve"> стикер за платено преференциално паркиране на ППС по постоянен или настоящ адрес на собствениците или наемателите им на обособени жилищни имоти; </w:t>
      </w:r>
    </w:p>
    <w:p w:rsidR="000D4F96" w:rsidRDefault="00B824B4">
      <w:pPr>
        <w:numPr>
          <w:ilvl w:val="1"/>
          <w:numId w:val="18"/>
        </w:numPr>
        <w:ind w:right="557"/>
      </w:pPr>
      <w:r>
        <w:t xml:space="preserve">притежава карта за платено паркиране „Служебен абонамент“ в обхвата на „Синя зона“. </w:t>
      </w:r>
    </w:p>
    <w:p w:rsidR="000D4F96" w:rsidRDefault="00B824B4">
      <w:pPr>
        <w:numPr>
          <w:ilvl w:val="0"/>
          <w:numId w:val="18"/>
        </w:numPr>
        <w:ind w:right="557"/>
      </w:pPr>
      <w:r>
        <w:t xml:space="preserve">Не се допуска в „Синя зона“: </w:t>
      </w:r>
    </w:p>
    <w:p w:rsidR="000D4F96" w:rsidRDefault="00B824B4">
      <w:pPr>
        <w:numPr>
          <w:ilvl w:val="1"/>
          <w:numId w:val="18"/>
        </w:numPr>
        <w:ind w:right="557"/>
      </w:pPr>
      <w:r>
        <w:t xml:space="preserve">паркиране на автомобил, на който не е заплатена дължимата такса за платено паркиране в „Синя зона“; </w:t>
      </w:r>
    </w:p>
    <w:p w:rsidR="000D4F96" w:rsidRDefault="00B824B4">
      <w:pPr>
        <w:numPr>
          <w:ilvl w:val="1"/>
          <w:numId w:val="18"/>
        </w:numPr>
        <w:ind w:right="557"/>
      </w:pPr>
      <w:r>
        <w:t xml:space="preserve">паркиране на автомобил, без да е поставен от водача на видно място на предното стъкло талон (талони) или без да е изпратен SMS или без да притежава </w:t>
      </w:r>
      <w:proofErr w:type="spellStart"/>
      <w:r>
        <w:t>винетен</w:t>
      </w:r>
      <w:proofErr w:type="spellEnd"/>
      <w:r>
        <w:t xml:space="preserve"> стикер за платено преференциално паркиране на ППС по постоянен или настоящ адрес на собствениците или наемателите им на обособени жилищни имоти или без да притежава карта за платено паркиране „Служебен абонамент“ в обхвата на „Синя зона“; </w:t>
      </w:r>
    </w:p>
    <w:p w:rsidR="000D4F96" w:rsidRDefault="00B824B4">
      <w:pPr>
        <w:numPr>
          <w:ilvl w:val="1"/>
          <w:numId w:val="18"/>
        </w:numPr>
        <w:ind w:right="557"/>
      </w:pPr>
      <w:r>
        <w:t xml:space="preserve">паркиране на автомобил за времетраене, което е по-голямо от това, което е заплатено; </w:t>
      </w:r>
    </w:p>
    <w:p w:rsidR="000D4F96" w:rsidRDefault="00B824B4">
      <w:pPr>
        <w:numPr>
          <w:ilvl w:val="1"/>
          <w:numId w:val="18"/>
        </w:numPr>
        <w:ind w:right="557"/>
      </w:pPr>
      <w:r>
        <w:t xml:space="preserve">паркирането на автомобили, ако не са попълнени от водача всички или някои от данните в поставения талон (талони) - минути, час, ден, месец, година, ако начина за таксуване е чрез талон (талони); </w:t>
      </w:r>
    </w:p>
    <w:p w:rsidR="000D4F96" w:rsidRDefault="00B824B4">
      <w:pPr>
        <w:numPr>
          <w:ilvl w:val="1"/>
          <w:numId w:val="18"/>
        </w:numPr>
        <w:ind w:right="557"/>
      </w:pPr>
      <w:r>
        <w:t xml:space="preserve">времетраене на паркирането, по-голямо от максималното, което е означено на талона (талоните), ако начина за таксуване е чрез талон (талони); </w:t>
      </w:r>
    </w:p>
    <w:p w:rsidR="000D4F96" w:rsidRDefault="00B824B4">
      <w:pPr>
        <w:numPr>
          <w:ilvl w:val="1"/>
          <w:numId w:val="18"/>
        </w:numPr>
        <w:ind w:right="557"/>
      </w:pPr>
      <w:r>
        <w:t xml:space="preserve">отбелязване върху талона (талоните) на по-късен от действителния момент на началото на паркиране, ако начина за таксуване е чрез талон (талони); </w:t>
      </w:r>
    </w:p>
    <w:p w:rsidR="000D4F96" w:rsidRDefault="00B824B4">
      <w:pPr>
        <w:numPr>
          <w:ilvl w:val="1"/>
          <w:numId w:val="18"/>
        </w:numPr>
        <w:ind w:right="557"/>
      </w:pPr>
      <w:r>
        <w:t xml:space="preserve">през времетраене на паркиране на автомобила, водачът да подменя поставения попълнен талон (талони) с друг талон (талони), на който е отбелязан </w:t>
      </w:r>
      <w:proofErr w:type="spellStart"/>
      <w:r>
        <w:t>покъсен</w:t>
      </w:r>
      <w:proofErr w:type="spellEnd"/>
      <w:r>
        <w:t xml:space="preserve"> момент от действителното начало на паркиране или да поставя допълнителен талон (талони), при което общото времетраене на паркиране надвишава максимално разрешеното, ако начина за таксуване е чрез талон (талони); </w:t>
      </w:r>
    </w:p>
    <w:p w:rsidR="000D4F96" w:rsidRDefault="00B824B4">
      <w:pPr>
        <w:numPr>
          <w:ilvl w:val="1"/>
          <w:numId w:val="18"/>
        </w:numPr>
        <w:ind w:right="557"/>
      </w:pPr>
      <w:r>
        <w:t xml:space="preserve">времетраене на паркирането, по-голямо от максималното, което е означено с пътния знак; </w:t>
      </w:r>
    </w:p>
    <w:p w:rsidR="000D4F96" w:rsidRDefault="00B824B4">
      <w:pPr>
        <w:numPr>
          <w:ilvl w:val="1"/>
          <w:numId w:val="18"/>
        </w:numPr>
        <w:ind w:right="557"/>
      </w:pPr>
      <w:r>
        <w:lastRenderedPageBreak/>
        <w:t xml:space="preserve">паркирането в нарушение на правилата за движение, определени по тази Наредба, Закона за движение по пътищата и действащите подзаконови нормативни актове“. </w:t>
      </w:r>
    </w:p>
    <w:p w:rsidR="000D4F96" w:rsidRDefault="00B824B4">
      <w:pPr>
        <w:spacing w:after="0" w:line="305" w:lineRule="auto"/>
        <w:ind w:left="1080" w:right="569" w:firstLine="0"/>
      </w:pPr>
      <w:r>
        <w:rPr>
          <w:sz w:val="24"/>
        </w:rPr>
        <w:t xml:space="preserve">          10.п</w:t>
      </w:r>
      <w:r>
        <w:rPr>
          <w:color w:val="2C363A"/>
          <w:sz w:val="24"/>
        </w:rPr>
        <w:t xml:space="preserve">аркирането на автомобили извън обозначените с хоризонтална маркировка паркоместа </w:t>
      </w:r>
      <w:r>
        <w:rPr>
          <w:b/>
          <w:i/>
          <w:color w:val="2C363A"/>
          <w:sz w:val="24"/>
        </w:rPr>
        <w:t xml:space="preserve">/ </w:t>
      </w:r>
      <w:proofErr w:type="spellStart"/>
      <w:r>
        <w:rPr>
          <w:b/>
          <w:i/>
          <w:color w:val="2C363A"/>
          <w:sz w:val="24"/>
        </w:rPr>
        <w:t>Създ</w:t>
      </w:r>
      <w:proofErr w:type="spellEnd"/>
      <w:r>
        <w:rPr>
          <w:b/>
          <w:i/>
          <w:color w:val="2C363A"/>
          <w:sz w:val="24"/>
        </w:rPr>
        <w:t>.</w:t>
      </w:r>
      <w:r>
        <w:rPr>
          <w:b/>
          <w:i/>
        </w:rPr>
        <w:t xml:space="preserve"> с Решение №90/28.04.2022 г. .. на Общински съвет - Ботевград / </w:t>
      </w:r>
    </w:p>
    <w:p w:rsidR="000D4F96" w:rsidRDefault="00B824B4">
      <w:pPr>
        <w:ind w:left="720" w:right="557" w:firstLine="0"/>
      </w:pPr>
      <w:r>
        <w:t xml:space="preserve">/8/Моторни превозни средства със специален режим на движение по чл. 91, ал. 3 от ЗДвП, могат да паркират в „Синя зона” при изпълнение на служебните си задължения, без заплащане и с неограничено времетраене. </w:t>
      </w:r>
    </w:p>
    <w:p w:rsidR="000D4F96" w:rsidRDefault="00B824B4">
      <w:pPr>
        <w:ind w:left="720" w:right="557" w:firstLine="0"/>
      </w:pPr>
      <w:r>
        <w:t xml:space="preserve">/9/На всяка улица, на която е въведен режим „синя зона”, да се обозначи с маркировка по едно място за паркиране на хора с увреждания. </w:t>
      </w:r>
    </w:p>
    <w:p w:rsidR="000D4F96" w:rsidRDefault="00B824B4">
      <w:pPr>
        <w:ind w:left="-15" w:right="557" w:firstLine="0"/>
      </w:pPr>
      <w:r>
        <w:t xml:space="preserve">            /10</w:t>
      </w:r>
      <w:r>
        <w:rPr>
          <w:b/>
          <w:i/>
        </w:rPr>
        <w:t xml:space="preserve">//изм. с Решение №88/30.04.2020 г на </w:t>
      </w:r>
      <w:proofErr w:type="spellStart"/>
      <w:r>
        <w:rPr>
          <w:b/>
          <w:i/>
        </w:rPr>
        <w:t>ОбС</w:t>
      </w:r>
      <w:proofErr w:type="spellEnd"/>
      <w:r>
        <w:rPr>
          <w:b/>
          <w:i/>
        </w:rPr>
        <w:t>/</w:t>
      </w:r>
      <w:r>
        <w:t xml:space="preserve"> Удостоверяването на заплащането, контролът на действителното време на паркирането на автомобили в „Синя зона“ и оперативните действия по предходните алинеи се осъществяват от Отдел „Контрол по сигурността и обществения ред “, при спазване на разпоредбите на тази Наредба, Закона за движение по пътищата и действащите подзаконови нормативни актове. </w:t>
      </w:r>
    </w:p>
    <w:p w:rsidR="000D4F96" w:rsidRDefault="00B824B4">
      <w:pPr>
        <w:ind w:left="-15" w:right="557" w:firstLine="0"/>
      </w:pPr>
      <w:r>
        <w:t xml:space="preserve">          /11/</w:t>
      </w:r>
      <w:r w:rsidR="00E0223C">
        <w:t xml:space="preserve"> </w:t>
      </w:r>
      <w:r w:rsidR="00E0223C">
        <w:rPr>
          <w:b/>
          <w:i/>
        </w:rPr>
        <w:t>/изм. с Решение №277/18.12.2025г. на Общински съвет</w:t>
      </w:r>
      <w:r w:rsidR="00F322ED">
        <w:rPr>
          <w:b/>
          <w:i/>
        </w:rPr>
        <w:t xml:space="preserve"> </w:t>
      </w:r>
      <w:r w:rsidR="00E0223C">
        <w:rPr>
          <w:b/>
          <w:i/>
        </w:rPr>
        <w:t>-</w:t>
      </w:r>
      <w:r w:rsidR="00F322ED">
        <w:rPr>
          <w:b/>
          <w:i/>
        </w:rPr>
        <w:t xml:space="preserve"> </w:t>
      </w:r>
      <w:r w:rsidR="00E0223C">
        <w:rPr>
          <w:b/>
          <w:i/>
        </w:rPr>
        <w:t>Ботевград/</w:t>
      </w:r>
      <w:r w:rsidR="00E0223C">
        <w:t xml:space="preserve"> </w:t>
      </w:r>
      <w:r w:rsidR="00A2632D">
        <w:rPr>
          <w:b/>
          <w:i/>
        </w:rPr>
        <w:t>/изм. с Решение №38/26.02.2026г. на Общински съвет - Ботевград/</w:t>
      </w:r>
      <w:r w:rsidR="00A2632D">
        <w:t xml:space="preserve"> </w:t>
      </w:r>
      <w:r>
        <w:t xml:space="preserve">Таксата за паркиране в зоните за краткотрайно платено паркиране „Синя зона” е </w:t>
      </w:r>
      <w:r w:rsidR="00A2632D">
        <w:t>0,50 евро / 0,98</w:t>
      </w:r>
      <w:r>
        <w:t xml:space="preserve"> лева с вкл. ДДС за един час престой и се заплаща предварително. </w:t>
      </w:r>
    </w:p>
    <w:p w:rsidR="000D4F96" w:rsidRDefault="00B824B4">
      <w:pPr>
        <w:ind w:left="-15" w:right="557"/>
      </w:pPr>
      <w:r>
        <w:rPr>
          <w:sz w:val="24"/>
        </w:rPr>
        <w:t xml:space="preserve">Чл.25 </w:t>
      </w:r>
      <w:r>
        <w:t xml:space="preserve">(1) За пътното превозно средство, за което не е заплатена дължимата такса за кратковременно паркиране по чл. 99 от Закона за движение по пътищата, както и в нарушение на разпоредбите на чл.24, ал.8, се използва техническо средство за принудително задържане до заплащане на таксата и на разходите по прилагане на техническото средство. </w:t>
      </w:r>
    </w:p>
    <w:p w:rsidR="000D4F96" w:rsidRDefault="00B824B4">
      <w:pPr>
        <w:numPr>
          <w:ilvl w:val="0"/>
          <w:numId w:val="19"/>
        </w:numPr>
        <w:ind w:right="557"/>
      </w:pPr>
      <w:r>
        <w:t xml:space="preserve">Използваното техническо средство за принудително задържане на пътното превозно средство не трябва да нанася каквато и да е повреда на превозното средство. </w:t>
      </w:r>
    </w:p>
    <w:p w:rsidR="000D4F96" w:rsidRDefault="00B824B4">
      <w:pPr>
        <w:numPr>
          <w:ilvl w:val="0"/>
          <w:numId w:val="19"/>
        </w:numPr>
        <w:ind w:right="557"/>
      </w:pPr>
      <w:r>
        <w:t xml:space="preserve">При принудително задържане с техническо средство на предното стъкло на пътното транспортно средство се поставя съобщение за водача и указания за реда за освобождаване. </w:t>
      </w:r>
    </w:p>
    <w:p w:rsidR="000D4F96" w:rsidRDefault="00F322ED">
      <w:pPr>
        <w:numPr>
          <w:ilvl w:val="0"/>
          <w:numId w:val="19"/>
        </w:numPr>
        <w:ind w:right="557"/>
      </w:pPr>
      <w:r>
        <w:rPr>
          <w:b/>
          <w:i/>
        </w:rPr>
        <w:t xml:space="preserve">/изм. с Решение №277/18.12.2025г. на Общински съвет - Ботевград/ </w:t>
      </w:r>
      <w:r w:rsidR="00B824B4">
        <w:t>Автомобилът се освобождава от техническото средство за принудително задържане след з</w:t>
      </w:r>
      <w:r>
        <w:t>аплащане на такса в размер на 29,34</w:t>
      </w:r>
      <w:r w:rsidR="00B824B4">
        <w:t xml:space="preserve"> л</w:t>
      </w:r>
      <w:r>
        <w:t>в</w:t>
      </w:r>
      <w:r w:rsidR="00B824B4">
        <w:t>.</w:t>
      </w:r>
      <w:r>
        <w:t xml:space="preserve"> / 15,00 евро</w:t>
      </w:r>
      <w:r w:rsidR="00B824B4">
        <w:t xml:space="preserve">, заедно с дължимата сума за всеки час за краткотрайно платено паркиране „Синя зона“ до края на работното време. </w:t>
      </w:r>
    </w:p>
    <w:p w:rsidR="000D4F96" w:rsidRDefault="00B824B4">
      <w:pPr>
        <w:numPr>
          <w:ilvl w:val="0"/>
          <w:numId w:val="19"/>
        </w:numPr>
        <w:ind w:right="557"/>
      </w:pPr>
      <w:r>
        <w:t xml:space="preserve">Забранено е повреждане на техническите средства, както и деблокиране на автомобила от лица, които нямат правомощия за това. </w:t>
      </w:r>
    </w:p>
    <w:p w:rsidR="000D4F96" w:rsidRDefault="00B824B4">
      <w:pPr>
        <w:numPr>
          <w:ilvl w:val="0"/>
          <w:numId w:val="19"/>
        </w:numPr>
        <w:ind w:right="557"/>
      </w:pPr>
      <w:r>
        <w:t xml:space="preserve">Задържането с техническо средство не се прилагат спрямо автомобили, ползващи специален режим на движение и пътни превозни средства, ползвани от хора с увреждания. </w:t>
      </w:r>
    </w:p>
    <w:p w:rsidR="000D4F96" w:rsidRDefault="00B824B4">
      <w:pPr>
        <w:numPr>
          <w:ilvl w:val="0"/>
          <w:numId w:val="19"/>
        </w:numPr>
        <w:ind w:right="557"/>
      </w:pPr>
      <w:r>
        <w:t xml:space="preserve">Задържането с техническо средство се осъществя от длъжностни лица, определени с писмена заповед на Кмета на общината. </w:t>
      </w:r>
    </w:p>
    <w:p w:rsidR="000D4F96" w:rsidRDefault="00B824B4">
      <w:pPr>
        <w:numPr>
          <w:ilvl w:val="0"/>
          <w:numId w:val="19"/>
        </w:numPr>
        <w:ind w:right="557"/>
      </w:pPr>
      <w:r>
        <w:t>В случаите по чл.171, т.5, б. ”б” от Закона за движение по пътищата се извършва принудително преместване на паркирано пътно превозно средство без знание на неговия собственик или на упълномощения от него водач. Отстраняването се извършва по разпореждане на органите по чл. 168 от Закона за движение по пътищата, чрез специално за целта превозно средство за принудително отстраняване (</w:t>
      </w:r>
      <w:proofErr w:type="spellStart"/>
      <w:r>
        <w:t>репатратор</w:t>
      </w:r>
      <w:proofErr w:type="spellEnd"/>
      <w:r>
        <w:t xml:space="preserve">). </w:t>
      </w:r>
    </w:p>
    <w:p w:rsidR="00F322ED" w:rsidRPr="00F322ED" w:rsidRDefault="00F322ED" w:rsidP="005248ED">
      <w:pPr>
        <w:pStyle w:val="a3"/>
        <w:numPr>
          <w:ilvl w:val="0"/>
          <w:numId w:val="19"/>
        </w:numPr>
        <w:spacing w:line="259" w:lineRule="auto"/>
        <w:ind w:right="570"/>
        <w:rPr>
          <w:rFonts w:eastAsiaTheme="minorHAnsi"/>
          <w:lang w:eastAsia="en-US"/>
        </w:rPr>
      </w:pPr>
      <w:r>
        <w:rPr>
          <w:b/>
          <w:i/>
        </w:rPr>
        <w:lastRenderedPageBreak/>
        <w:t xml:space="preserve">/изм. с Решение №277/18.12.2025г. на Общински съвет - Ботевград/  </w:t>
      </w:r>
      <w:r w:rsidRPr="00F322ED">
        <w:rPr>
          <w:rFonts w:eastAsiaTheme="minorHAnsi"/>
          <w:lang w:eastAsia="en-US"/>
        </w:rPr>
        <w:t>В случаите по ал. 8 от момента на уведомяването на районното полицейско управление се начислява такса за отговорно пазене на преместения автомобил в размер на 78,23 лева</w:t>
      </w:r>
      <w:r>
        <w:rPr>
          <w:rFonts w:eastAsiaTheme="minorHAnsi"/>
          <w:lang w:eastAsia="en-US"/>
        </w:rPr>
        <w:t xml:space="preserve"> </w:t>
      </w:r>
      <w:r w:rsidRPr="00F322ED">
        <w:rPr>
          <w:rFonts w:eastAsiaTheme="minorHAnsi"/>
          <w:lang w:eastAsia="en-US"/>
        </w:rPr>
        <w:t>/</w:t>
      </w:r>
      <w:r>
        <w:rPr>
          <w:rFonts w:eastAsiaTheme="minorHAnsi"/>
          <w:lang w:eastAsia="en-US"/>
        </w:rPr>
        <w:t xml:space="preserve"> </w:t>
      </w:r>
      <w:r w:rsidRPr="00F322ED">
        <w:rPr>
          <w:rFonts w:eastAsiaTheme="minorHAnsi"/>
          <w:lang w:eastAsia="en-US"/>
        </w:rPr>
        <w:t>40 евро, ако автомобилът бъде взет в рамките на 48 часа, заедно с дължимата сума за всеки час за краткотрайно платено паркиране „Синя зона“ до края на работното време. В случай на забава се начисляват 19,56 лева</w:t>
      </w:r>
      <w:r w:rsidR="005248ED">
        <w:rPr>
          <w:rFonts w:eastAsiaTheme="minorHAnsi"/>
          <w:lang w:eastAsia="en-US"/>
        </w:rPr>
        <w:t xml:space="preserve"> </w:t>
      </w:r>
      <w:r w:rsidRPr="00F322ED">
        <w:rPr>
          <w:rFonts w:eastAsiaTheme="minorHAnsi"/>
          <w:lang w:eastAsia="en-US"/>
        </w:rPr>
        <w:t>/10,00 евро за всеки следващи 24 часа.“.</w:t>
      </w:r>
    </w:p>
    <w:p w:rsidR="000D4F96" w:rsidRDefault="00B824B4">
      <w:pPr>
        <w:ind w:left="-15" w:right="557"/>
      </w:pPr>
      <w:r>
        <w:rPr>
          <w:sz w:val="24"/>
        </w:rPr>
        <w:t xml:space="preserve">Чл.26. </w:t>
      </w:r>
      <w:r>
        <w:t xml:space="preserve">(1) </w:t>
      </w:r>
      <w:r>
        <w:rPr>
          <w:b/>
          <w:i/>
        </w:rPr>
        <w:t xml:space="preserve">/Изм. с Решение №120/24.06.2021 г. на </w:t>
      </w:r>
      <w:proofErr w:type="spellStart"/>
      <w:r>
        <w:rPr>
          <w:b/>
          <w:i/>
        </w:rPr>
        <w:t>ОбС</w:t>
      </w:r>
      <w:proofErr w:type="spellEnd"/>
      <w:r>
        <w:rPr>
          <w:b/>
          <w:i/>
        </w:rPr>
        <w:t>-Ботевград/</w:t>
      </w:r>
      <w:r>
        <w:t xml:space="preserve"> На улици и площади - общинска собственост, с въведен режим за кратковременно платено паркиране “Синя зона” се въвежда режим на преференциално паркиране на ППС по постоянен или настоящ адрес на собствениците или наемателите им на обособени жилищни имоти</w:t>
      </w:r>
      <w:r>
        <w:rPr>
          <w:b/>
          <w:i/>
        </w:rPr>
        <w:t>./Изм</w:t>
      </w:r>
      <w:r>
        <w:t>.</w:t>
      </w:r>
      <w:r>
        <w:rPr>
          <w:b/>
          <w:i/>
        </w:rPr>
        <w:t xml:space="preserve"> с Решение №90/28.04.2022 г. на </w:t>
      </w:r>
      <w:proofErr w:type="spellStart"/>
      <w:r>
        <w:rPr>
          <w:b/>
          <w:i/>
        </w:rPr>
        <w:t>ОбС</w:t>
      </w:r>
      <w:proofErr w:type="spellEnd"/>
      <w:r>
        <w:rPr>
          <w:b/>
          <w:i/>
        </w:rPr>
        <w:t>-Ботевград /.</w:t>
      </w:r>
      <w:r>
        <w:t xml:space="preserve"> </w:t>
      </w:r>
    </w:p>
    <w:p w:rsidR="000D4F96" w:rsidRDefault="00B824B4">
      <w:pPr>
        <w:numPr>
          <w:ilvl w:val="0"/>
          <w:numId w:val="20"/>
        </w:numPr>
        <w:ind w:right="557"/>
      </w:pPr>
      <w:r>
        <w:t xml:space="preserve">Собственици на ППС, респ. лица, ползващи ППС на друго правно основание, живущи по постоянен или настоящ адрес на улици или площади с въведен режим за кратковременно платено паркиране „Синя зона", имат право да паркират в тази зона в близост до постоянния си адрес. </w:t>
      </w:r>
    </w:p>
    <w:p w:rsidR="000D4F96" w:rsidRDefault="00B824B4">
      <w:pPr>
        <w:numPr>
          <w:ilvl w:val="0"/>
          <w:numId w:val="20"/>
        </w:numPr>
        <w:ind w:right="557"/>
      </w:pPr>
      <w:r>
        <w:t xml:space="preserve">Паркирането по ал. 2 става само с </w:t>
      </w:r>
      <w:proofErr w:type="spellStart"/>
      <w:r>
        <w:t>винетен</w:t>
      </w:r>
      <w:proofErr w:type="spellEnd"/>
      <w:r>
        <w:t xml:space="preserve"> стикер, който предоставя правото за ползване на режима на платено преференциално паркиране по постоянен или настоящ адрес. </w:t>
      </w:r>
    </w:p>
    <w:p w:rsidR="000D4F96" w:rsidRDefault="00B824B4">
      <w:pPr>
        <w:numPr>
          <w:ilvl w:val="0"/>
          <w:numId w:val="20"/>
        </w:numPr>
        <w:ind w:right="557"/>
      </w:pPr>
      <w:proofErr w:type="spellStart"/>
      <w:r>
        <w:t>Винетният</w:t>
      </w:r>
      <w:proofErr w:type="spellEnd"/>
      <w:r>
        <w:t xml:space="preserve"> стикер се залепва на видно място на долния ляв ъгъл на предното стъкло на автомобила, по начин, </w:t>
      </w:r>
      <w:proofErr w:type="spellStart"/>
      <w:r>
        <w:t>незатрудняващ</w:t>
      </w:r>
      <w:proofErr w:type="spellEnd"/>
      <w:r>
        <w:t xml:space="preserve"> осъществяването на контрол. </w:t>
      </w:r>
    </w:p>
    <w:p w:rsidR="000D4F96" w:rsidRDefault="00B824B4">
      <w:pPr>
        <w:numPr>
          <w:ilvl w:val="0"/>
          <w:numId w:val="20"/>
        </w:numPr>
        <w:ind w:right="557"/>
      </w:pPr>
      <w:r>
        <w:t xml:space="preserve">Правото по ал. 1 се предоставя при следните </w:t>
      </w:r>
      <w:proofErr w:type="spellStart"/>
      <w:r>
        <w:t>условия:</w:t>
      </w:r>
      <w:r>
        <w:rPr>
          <w:b/>
          <w:i/>
        </w:rPr>
        <w:t>Изм</w:t>
      </w:r>
      <w:proofErr w:type="spellEnd"/>
      <w:r>
        <w:t>.</w:t>
      </w:r>
      <w:r>
        <w:rPr>
          <w:b/>
          <w:i/>
        </w:rPr>
        <w:t xml:space="preserve"> с Решение №90/28.04.2022 г. на </w:t>
      </w:r>
      <w:proofErr w:type="spellStart"/>
      <w:r>
        <w:rPr>
          <w:b/>
          <w:i/>
        </w:rPr>
        <w:t>ОбС</w:t>
      </w:r>
      <w:proofErr w:type="spellEnd"/>
      <w:r>
        <w:rPr>
          <w:b/>
          <w:i/>
        </w:rPr>
        <w:t>-Ботевград /</w:t>
      </w:r>
      <w:r>
        <w:t xml:space="preserve">за  до две  ППС на жилищен имот, попадащ в зона за краткотрайно платено паркиране; </w:t>
      </w:r>
    </w:p>
    <w:p w:rsidR="000D4F96" w:rsidRDefault="00B824B4">
      <w:pPr>
        <w:numPr>
          <w:ilvl w:val="0"/>
          <w:numId w:val="21"/>
        </w:numPr>
        <w:ind w:right="557"/>
      </w:pPr>
      <w:r>
        <w:t xml:space="preserve">имотът следва да е обособен като жилищен и да се използва за жилищни нужди; </w:t>
      </w:r>
    </w:p>
    <w:p w:rsidR="000D4F96" w:rsidRDefault="00B824B4">
      <w:pPr>
        <w:numPr>
          <w:ilvl w:val="0"/>
          <w:numId w:val="21"/>
        </w:numPr>
        <w:ind w:right="557"/>
      </w:pPr>
      <w:r>
        <w:t xml:space="preserve">лицето-заявител да е с постоянен или настоящ адрес, идентичен с този на имота; </w:t>
      </w:r>
    </w:p>
    <w:p w:rsidR="000D4F96" w:rsidRDefault="00B824B4">
      <w:pPr>
        <w:numPr>
          <w:ilvl w:val="0"/>
          <w:numId w:val="21"/>
        </w:numPr>
        <w:ind w:right="557"/>
      </w:pPr>
      <w:r>
        <w:t xml:space="preserve">лицето-заявител да притежава свидетелство за правоуправление на ППС; </w:t>
      </w:r>
    </w:p>
    <w:p w:rsidR="000D4F96" w:rsidRDefault="00B824B4">
      <w:pPr>
        <w:numPr>
          <w:ilvl w:val="0"/>
          <w:numId w:val="21"/>
        </w:numPr>
        <w:ind w:right="557"/>
      </w:pPr>
      <w:r>
        <w:t xml:space="preserve">лицето-заявител да управлява ППС по силата на собственост или друго правно основание. </w:t>
      </w:r>
    </w:p>
    <w:p w:rsidR="000D4F96" w:rsidRDefault="00B824B4">
      <w:pPr>
        <w:ind w:left="720" w:right="557" w:firstLine="0"/>
      </w:pPr>
      <w:r>
        <w:t>(6)</w:t>
      </w:r>
      <w:r>
        <w:rPr>
          <w:rFonts w:ascii="Arial" w:eastAsia="Arial" w:hAnsi="Arial" w:cs="Arial"/>
        </w:rPr>
        <w:t xml:space="preserve"> </w:t>
      </w:r>
      <w:r>
        <w:t xml:space="preserve">Редът и условията за издаване на </w:t>
      </w:r>
      <w:proofErr w:type="spellStart"/>
      <w:r>
        <w:t>винетен</w:t>
      </w:r>
      <w:proofErr w:type="spellEnd"/>
      <w:r>
        <w:t xml:space="preserve"> стикер са както следва: </w:t>
      </w:r>
    </w:p>
    <w:p w:rsidR="000D4F96" w:rsidRDefault="00B824B4">
      <w:pPr>
        <w:ind w:left="-15" w:right="557"/>
      </w:pPr>
      <w:r>
        <w:t>1.</w:t>
      </w:r>
      <w:r>
        <w:rPr>
          <w:rFonts w:ascii="Arial" w:eastAsia="Arial" w:hAnsi="Arial" w:cs="Arial"/>
        </w:rPr>
        <w:t xml:space="preserve"> </w:t>
      </w:r>
      <w:r>
        <w:t xml:space="preserve">Лицата, желаещи да ползват услугата, подават заявление по образец до Кмета на община Ботевград. При подаване на заявлението лицата представят: </w:t>
      </w:r>
    </w:p>
    <w:p w:rsidR="000D4F96" w:rsidRDefault="00B824B4">
      <w:pPr>
        <w:ind w:left="1159" w:right="557" w:firstLine="0"/>
      </w:pPr>
      <w:r>
        <w:t xml:space="preserve">а) лична карта - за справка; </w:t>
      </w:r>
    </w:p>
    <w:p w:rsidR="000D4F96" w:rsidRDefault="00B824B4">
      <w:pPr>
        <w:ind w:left="1159" w:right="557" w:firstLine="0"/>
      </w:pPr>
      <w:r>
        <w:t xml:space="preserve">б) регистрационен талон на ППС - заверено копие; </w:t>
      </w:r>
    </w:p>
    <w:p w:rsidR="000D4F96" w:rsidRDefault="00B824B4">
      <w:pPr>
        <w:ind w:left="1159" w:right="557" w:firstLine="0"/>
      </w:pPr>
      <w:r>
        <w:t xml:space="preserve">в) свидетелство за правоуправление на ППС - заверено копие; </w:t>
      </w:r>
    </w:p>
    <w:p w:rsidR="000D4F96" w:rsidRDefault="00B824B4">
      <w:pPr>
        <w:ind w:left="1159" w:right="557" w:firstLine="0"/>
      </w:pPr>
      <w:r>
        <w:t xml:space="preserve">г) документ, удостоверяващ собствеността на жилищния имот или договор за наем </w:t>
      </w:r>
    </w:p>
    <w:p w:rsidR="000D4F96" w:rsidRDefault="00B824B4">
      <w:pPr>
        <w:ind w:left="-15" w:right="557" w:firstLine="0"/>
      </w:pPr>
      <w:r>
        <w:t xml:space="preserve">- заверено копие; </w:t>
      </w:r>
    </w:p>
    <w:p w:rsidR="000D4F96" w:rsidRDefault="00B824B4">
      <w:pPr>
        <w:ind w:left="1159" w:right="557" w:firstLine="0"/>
      </w:pPr>
      <w:r>
        <w:t xml:space="preserve">д) лицата, които управляват ППС по силата на право, различно от правото на </w:t>
      </w:r>
    </w:p>
    <w:p w:rsidR="000D4F96" w:rsidRDefault="00B824B4">
      <w:pPr>
        <w:ind w:left="-15" w:right="557" w:firstLine="0"/>
      </w:pPr>
      <w:r>
        <w:t xml:space="preserve">собственост, представят документ, удостоверяващ валидно правно основание за ползване на ППС - заверено копие. </w:t>
      </w:r>
    </w:p>
    <w:p w:rsidR="000D4F96" w:rsidRDefault="00B824B4">
      <w:pPr>
        <w:numPr>
          <w:ilvl w:val="0"/>
          <w:numId w:val="22"/>
        </w:numPr>
        <w:ind w:right="557"/>
      </w:pPr>
      <w:proofErr w:type="spellStart"/>
      <w:r>
        <w:t>Винетните</w:t>
      </w:r>
      <w:proofErr w:type="spellEnd"/>
      <w:r>
        <w:t xml:space="preserve"> стикери се издават в срок до 15 работни дни, след представяне на необходимите документи по т. 1 и извършена проверка. </w:t>
      </w:r>
    </w:p>
    <w:p w:rsidR="000D4F96" w:rsidRDefault="00B824B4">
      <w:pPr>
        <w:numPr>
          <w:ilvl w:val="0"/>
          <w:numId w:val="22"/>
        </w:numPr>
        <w:ind w:right="557"/>
      </w:pPr>
      <w:r>
        <w:t xml:space="preserve">В случай на констатирани несъответствия в представените документи, на заявителя се предоставя четиринадесетдневен срок за отстраняването им. </w:t>
      </w:r>
      <w:proofErr w:type="spellStart"/>
      <w:r>
        <w:t>Неотстраняването</w:t>
      </w:r>
      <w:proofErr w:type="spellEnd"/>
      <w:r>
        <w:t xml:space="preserve"> в този срок е основание за прекратяване на процедурата по издаване на </w:t>
      </w:r>
      <w:proofErr w:type="spellStart"/>
      <w:r>
        <w:t>винетен</w:t>
      </w:r>
      <w:proofErr w:type="spellEnd"/>
      <w:r>
        <w:t xml:space="preserve"> стикер. </w:t>
      </w:r>
    </w:p>
    <w:p w:rsidR="000D4F96" w:rsidRDefault="00B824B4">
      <w:pPr>
        <w:numPr>
          <w:ilvl w:val="0"/>
          <w:numId w:val="22"/>
        </w:numPr>
        <w:ind w:right="557"/>
      </w:pPr>
      <w:proofErr w:type="spellStart"/>
      <w:r>
        <w:lastRenderedPageBreak/>
        <w:t>Винетният</w:t>
      </w:r>
      <w:proofErr w:type="spellEnd"/>
      <w:r>
        <w:t xml:space="preserve"> стикер се предоставя на лицето, подало заявлението или негов упълномощен представител, само след представяне на екземпляр на оригинален платежен документ за платена такса по ал. 8. </w:t>
      </w:r>
    </w:p>
    <w:p w:rsidR="000D4F96" w:rsidRDefault="00B824B4">
      <w:pPr>
        <w:numPr>
          <w:ilvl w:val="0"/>
          <w:numId w:val="22"/>
        </w:numPr>
        <w:ind w:right="557"/>
      </w:pPr>
      <w:r>
        <w:t xml:space="preserve">При неявяване за получаване на </w:t>
      </w:r>
      <w:proofErr w:type="spellStart"/>
      <w:r>
        <w:t>винетен</w:t>
      </w:r>
      <w:proofErr w:type="spellEnd"/>
      <w:r>
        <w:t xml:space="preserve"> стикер или </w:t>
      </w:r>
      <w:proofErr w:type="spellStart"/>
      <w:r>
        <w:t>неплащане</w:t>
      </w:r>
      <w:proofErr w:type="spellEnd"/>
      <w:r>
        <w:t xml:space="preserve"> в срок до 15 работни дни от датата на подаване на заявлението, процедурата по издаване на </w:t>
      </w:r>
      <w:proofErr w:type="spellStart"/>
      <w:r>
        <w:t>винетния</w:t>
      </w:r>
      <w:proofErr w:type="spellEnd"/>
      <w:r>
        <w:t xml:space="preserve"> стикер се прекратява и лицето желаещо да ползва услугата, подава ново заявление и представя отново документите по т. 1. </w:t>
      </w:r>
    </w:p>
    <w:p w:rsidR="000D4F96" w:rsidRDefault="00B824B4">
      <w:pPr>
        <w:numPr>
          <w:ilvl w:val="0"/>
          <w:numId w:val="22"/>
        </w:numPr>
        <w:ind w:right="557"/>
      </w:pPr>
      <w:r>
        <w:t xml:space="preserve">Издаденият </w:t>
      </w:r>
      <w:proofErr w:type="spellStart"/>
      <w:r>
        <w:t>винетен</w:t>
      </w:r>
      <w:proofErr w:type="spellEnd"/>
      <w:r>
        <w:t xml:space="preserve"> стикер за една година се заплаща еднократно. </w:t>
      </w:r>
    </w:p>
    <w:p w:rsidR="000D4F96" w:rsidRDefault="00B824B4">
      <w:pPr>
        <w:numPr>
          <w:ilvl w:val="0"/>
          <w:numId w:val="22"/>
        </w:numPr>
        <w:ind w:right="557"/>
      </w:pPr>
      <w:proofErr w:type="spellStart"/>
      <w:r>
        <w:t>Винетният</w:t>
      </w:r>
      <w:proofErr w:type="spellEnd"/>
      <w:r>
        <w:t xml:space="preserve"> стикер е валиден за една година, считано от крайната дата, за която е заплатен. При </w:t>
      </w:r>
      <w:proofErr w:type="spellStart"/>
      <w:r>
        <w:t>непостъпило</w:t>
      </w:r>
      <w:proofErr w:type="spellEnd"/>
      <w:r>
        <w:t xml:space="preserve"> плащане в срок, </w:t>
      </w:r>
      <w:proofErr w:type="spellStart"/>
      <w:r>
        <w:t>винетният</w:t>
      </w:r>
      <w:proofErr w:type="spellEnd"/>
      <w:r>
        <w:t xml:space="preserve"> стикер се анулира и същият може да бъде издаден отново след подаване на заявление. </w:t>
      </w:r>
    </w:p>
    <w:p w:rsidR="000D4F96" w:rsidRDefault="00B824B4">
      <w:pPr>
        <w:numPr>
          <w:ilvl w:val="0"/>
          <w:numId w:val="22"/>
        </w:numPr>
        <w:ind w:right="557"/>
      </w:pPr>
      <w:proofErr w:type="spellStart"/>
      <w:r>
        <w:t>Винетен</w:t>
      </w:r>
      <w:proofErr w:type="spellEnd"/>
      <w:r>
        <w:t xml:space="preserve"> стикер може да бъде заменен с нов, със същия срок на валидност, без допълнително заплащане в случаите, когато са налице обстоятелства, налагащи смяна на челното стъкло или ППС с друго, като първоначално издаденият стикер се анулира служебно. </w:t>
      </w:r>
    </w:p>
    <w:p w:rsidR="000D4F96" w:rsidRDefault="00B824B4">
      <w:pPr>
        <w:numPr>
          <w:ilvl w:val="0"/>
          <w:numId w:val="22"/>
        </w:numPr>
        <w:ind w:right="557"/>
      </w:pPr>
      <w:r>
        <w:t xml:space="preserve">При промяна на постоянен или настоящ адрес с адрес, отговарящ на условията на ал. 1, лицето, ползващо услугата, подава ново заявление. </w:t>
      </w:r>
    </w:p>
    <w:p w:rsidR="000D4F96" w:rsidRDefault="00B824B4">
      <w:pPr>
        <w:numPr>
          <w:ilvl w:val="0"/>
          <w:numId w:val="22"/>
        </w:numPr>
        <w:ind w:right="557"/>
      </w:pPr>
      <w:r>
        <w:t xml:space="preserve">След изтичане на срока на валидност на издадения </w:t>
      </w:r>
      <w:proofErr w:type="spellStart"/>
      <w:r>
        <w:t>винетен</w:t>
      </w:r>
      <w:proofErr w:type="spellEnd"/>
      <w:r>
        <w:t xml:space="preserve"> стикер, лицата, желаещи да продължат ползването на услугата, подават отново заявление. </w:t>
      </w:r>
    </w:p>
    <w:p w:rsidR="000D4F96" w:rsidRDefault="00B824B4">
      <w:pPr>
        <w:numPr>
          <w:ilvl w:val="0"/>
          <w:numId w:val="22"/>
        </w:numPr>
        <w:ind w:right="557"/>
      </w:pPr>
      <w:r>
        <w:t xml:space="preserve">При промяна на обстоятелствата, декларирани в заявлението, лицата, ползващи услугата, са длъжни в 14-дневен срок да уведомят писмено Община Ботевград за настъпилите промени. </w:t>
      </w:r>
    </w:p>
    <w:p w:rsidR="000D4F96" w:rsidRDefault="00B824B4">
      <w:pPr>
        <w:numPr>
          <w:ilvl w:val="0"/>
          <w:numId w:val="22"/>
        </w:numPr>
        <w:ind w:right="557"/>
      </w:pPr>
      <w:r>
        <w:t xml:space="preserve">На лицата декларирали неверни обстоятелства и/или представили към заявлението документи с невярно съдържание не се предоставя </w:t>
      </w:r>
      <w:proofErr w:type="spellStart"/>
      <w:r>
        <w:t>винетен</w:t>
      </w:r>
      <w:proofErr w:type="spellEnd"/>
      <w:r>
        <w:t xml:space="preserve"> стикер, като се информират компетентните органи. </w:t>
      </w:r>
    </w:p>
    <w:p w:rsidR="000D4F96" w:rsidRDefault="00B824B4">
      <w:pPr>
        <w:numPr>
          <w:ilvl w:val="0"/>
          <w:numId w:val="22"/>
        </w:numPr>
        <w:ind w:right="557"/>
      </w:pPr>
      <w:r>
        <w:t xml:space="preserve">В случаите на последващо установени декларирани неверни обстоятелства и/или представени към заявлението документи с невярно съдържание, недекларирани промени в обстоятелствата и изискванията, </w:t>
      </w:r>
      <w:proofErr w:type="spellStart"/>
      <w:r>
        <w:t>винетният</w:t>
      </w:r>
      <w:proofErr w:type="spellEnd"/>
      <w:r>
        <w:t xml:space="preserve"> стикер се анулира, като заплатената сума за издаването на стикера не се възстановява. </w:t>
      </w:r>
    </w:p>
    <w:p w:rsidR="000D4F96" w:rsidRDefault="00B824B4">
      <w:pPr>
        <w:numPr>
          <w:ilvl w:val="0"/>
          <w:numId w:val="22"/>
        </w:numPr>
        <w:ind w:right="557"/>
      </w:pPr>
      <w:r>
        <w:t xml:space="preserve">/изм. с Решение №88/30.04.2020 г на </w:t>
      </w:r>
      <w:proofErr w:type="spellStart"/>
      <w:r>
        <w:t>ОбС</w:t>
      </w:r>
      <w:proofErr w:type="spellEnd"/>
      <w:r>
        <w:t xml:space="preserve">/ </w:t>
      </w:r>
      <w:proofErr w:type="spellStart"/>
      <w:r>
        <w:t>Винетните</w:t>
      </w:r>
      <w:proofErr w:type="spellEnd"/>
      <w:r>
        <w:t xml:space="preserve"> стикери се издават, активират, анулират и контролират от Отдел „Контрол по сигурността и обществения ред “, при спазване на разпоредбите на тази Наредба, Закона за движение по пътищата и действащите подзаконови нормативни актове. </w:t>
      </w:r>
    </w:p>
    <w:p w:rsidR="000D4F96" w:rsidRDefault="00B824B4">
      <w:pPr>
        <w:ind w:left="-15" w:right="557"/>
      </w:pPr>
      <w:r>
        <w:t>(7)</w:t>
      </w:r>
      <w:r>
        <w:rPr>
          <w:rFonts w:ascii="Arial" w:eastAsia="Arial" w:hAnsi="Arial" w:cs="Arial"/>
        </w:rPr>
        <w:t xml:space="preserve"> </w:t>
      </w:r>
      <w:proofErr w:type="spellStart"/>
      <w:r>
        <w:t>Винетните</w:t>
      </w:r>
      <w:proofErr w:type="spellEnd"/>
      <w:r>
        <w:t xml:space="preserve"> стикери за преференциално паркиране на ППС по постоянен адрес на собствениците или наемателите им на обособените жилищни имоти са с размери 80 мм на 55 мм, със защита от висок клас и са отпечатани с мастило, устойчиво минимум една година на UV лъчение. Задължителната информация, която съдържат е: а) герб на Община Ботевград; </w:t>
      </w:r>
    </w:p>
    <w:p w:rsidR="000D4F96" w:rsidRDefault="00B824B4">
      <w:pPr>
        <w:ind w:left="-15" w:right="557" w:firstLine="0"/>
      </w:pPr>
      <w:r>
        <w:t xml:space="preserve">б) пореден номер; </w:t>
      </w:r>
    </w:p>
    <w:p w:rsidR="000D4F96" w:rsidRDefault="00B824B4">
      <w:pPr>
        <w:ind w:left="-15" w:right="557" w:firstLine="0"/>
      </w:pPr>
      <w:r>
        <w:t xml:space="preserve">в) холограмен знак; </w:t>
      </w:r>
    </w:p>
    <w:p w:rsidR="000D4F96" w:rsidRDefault="00B824B4">
      <w:pPr>
        <w:ind w:left="-15" w:right="557" w:firstLine="0"/>
      </w:pPr>
      <w:r>
        <w:t>г)</w:t>
      </w:r>
      <w:r>
        <w:rPr>
          <w:b/>
          <w:i/>
        </w:rPr>
        <w:t>Изм</w:t>
      </w:r>
      <w:r>
        <w:t>.</w:t>
      </w:r>
      <w:r>
        <w:rPr>
          <w:b/>
          <w:i/>
        </w:rPr>
        <w:t xml:space="preserve"> с Решение №90/28.04.2022 г. на </w:t>
      </w:r>
      <w:proofErr w:type="spellStart"/>
      <w:r>
        <w:rPr>
          <w:b/>
          <w:i/>
        </w:rPr>
        <w:t>ОбС</w:t>
      </w:r>
      <w:proofErr w:type="spellEnd"/>
      <w:r>
        <w:rPr>
          <w:b/>
          <w:i/>
        </w:rPr>
        <w:t>-Ботевград /</w:t>
      </w:r>
      <w:r>
        <w:t>надпис „</w:t>
      </w:r>
      <w:proofErr w:type="spellStart"/>
      <w:r>
        <w:t>Винетен</w:t>
      </w:r>
      <w:proofErr w:type="spellEnd"/>
      <w:r>
        <w:t xml:space="preserve"> стикер за Синя зона“, „Преференциално паркиране на ППС по постоянен адрес или настоящ адрес. </w:t>
      </w:r>
    </w:p>
    <w:p w:rsidR="000D4F96" w:rsidRPr="00F94237" w:rsidRDefault="00F94237">
      <w:pPr>
        <w:spacing w:after="5" w:line="269" w:lineRule="auto"/>
        <w:ind w:left="-15" w:right="572" w:firstLine="720"/>
      </w:pPr>
      <w:r w:rsidRPr="00F94237">
        <w:rPr>
          <w:i/>
          <w:sz w:val="24"/>
          <w:lang w:val="en-US"/>
        </w:rPr>
        <w:t>(</w:t>
      </w:r>
      <w:r w:rsidRPr="00F94237">
        <w:rPr>
          <w:i/>
          <w:sz w:val="24"/>
        </w:rPr>
        <w:t>8</w:t>
      </w:r>
      <w:r w:rsidRPr="00F94237">
        <w:rPr>
          <w:i/>
          <w:lang w:val="en-US"/>
        </w:rPr>
        <w:t xml:space="preserve">) </w:t>
      </w:r>
      <w:r w:rsidRPr="00F94237">
        <w:rPr>
          <w:i/>
        </w:rPr>
        <w:t>/</w:t>
      </w:r>
      <w:r w:rsidR="00B824B4" w:rsidRPr="00F94237">
        <w:rPr>
          <w:b/>
          <w:i/>
        </w:rPr>
        <w:t>Изм</w:t>
      </w:r>
      <w:r w:rsidR="00B824B4" w:rsidRPr="00F94237">
        <w:t>.</w:t>
      </w:r>
      <w:r w:rsidR="00B824B4" w:rsidRPr="00F94237">
        <w:rPr>
          <w:b/>
          <w:i/>
        </w:rPr>
        <w:t xml:space="preserve"> с Решение №90/28.04.2022 г. на </w:t>
      </w:r>
      <w:proofErr w:type="spellStart"/>
      <w:r w:rsidR="00B824B4" w:rsidRPr="00F94237">
        <w:rPr>
          <w:b/>
          <w:i/>
        </w:rPr>
        <w:t>ОбС</w:t>
      </w:r>
      <w:proofErr w:type="spellEnd"/>
      <w:r w:rsidR="00B824B4" w:rsidRPr="00F94237">
        <w:rPr>
          <w:b/>
          <w:i/>
        </w:rPr>
        <w:t>-Ботевград /</w:t>
      </w:r>
      <w:r w:rsidRPr="00F94237">
        <w:rPr>
          <w:b/>
          <w:i/>
        </w:rPr>
        <w:t xml:space="preserve">/изм. с Решение №277/18.12.2025г. на Общински съвет - Ботевград/ </w:t>
      </w:r>
      <w:r w:rsidR="00B824B4" w:rsidRPr="00F94237">
        <w:t xml:space="preserve">Лицата, желаещи да се възползват от този режим, получават безплатно годишен </w:t>
      </w:r>
      <w:proofErr w:type="spellStart"/>
      <w:r w:rsidR="00B824B4" w:rsidRPr="00F94237">
        <w:t>винетен</w:t>
      </w:r>
      <w:proofErr w:type="spellEnd"/>
      <w:r w:rsidR="00B824B4" w:rsidRPr="00F94237">
        <w:t xml:space="preserve"> стикер за един автомобил, а при желание за ползване на втори, заплащат предварително такс</w:t>
      </w:r>
      <w:r w:rsidRPr="00F94237">
        <w:t>а за една година в размер на 156,47</w:t>
      </w:r>
      <w:r w:rsidR="00B824B4" w:rsidRPr="00F94237">
        <w:t xml:space="preserve"> лева</w:t>
      </w:r>
      <w:r w:rsidR="001A0554">
        <w:t xml:space="preserve"> </w:t>
      </w:r>
      <w:r w:rsidRPr="00F94237">
        <w:t>/ 80,00 евро</w:t>
      </w:r>
      <w:r w:rsidR="00B824B4" w:rsidRPr="00F94237">
        <w:t xml:space="preserve"> с вкл. ДДС. </w:t>
      </w:r>
    </w:p>
    <w:p w:rsidR="000D4F96" w:rsidRDefault="00B824B4">
      <w:pPr>
        <w:ind w:left="720" w:right="557" w:firstLine="0"/>
      </w:pPr>
      <w:r>
        <w:lastRenderedPageBreak/>
        <w:t>/9/</w:t>
      </w:r>
      <w:proofErr w:type="spellStart"/>
      <w:r>
        <w:t>Винетният</w:t>
      </w:r>
      <w:proofErr w:type="spellEnd"/>
      <w:r>
        <w:t xml:space="preserve"> стикер не предоставя права за паркиране извън определената зона краткотрайно платено паркиране, за която е определен и в която попада адресът на обособения жилищен имот, в който ползвателите на услугата ал. 1 живеят. </w:t>
      </w:r>
    </w:p>
    <w:p w:rsidR="000D4F96" w:rsidRDefault="00B824B4">
      <w:pPr>
        <w:ind w:left="720" w:right="557" w:firstLine="0"/>
      </w:pPr>
      <w:r>
        <w:t xml:space="preserve">/10/При недостиг на паркоместа право на преференциално паркиране по постоянен или настоящ адрес с </w:t>
      </w:r>
      <w:proofErr w:type="spellStart"/>
      <w:r>
        <w:t>винетни</w:t>
      </w:r>
      <w:proofErr w:type="spellEnd"/>
      <w:r>
        <w:t xml:space="preserve"> стикери имат първите заели паркоместата, а всички останали паркират по общия ред, спазвайки правилата в "Синя зона“. </w:t>
      </w:r>
    </w:p>
    <w:p w:rsidR="000D4F96" w:rsidRDefault="00B824B4">
      <w:pPr>
        <w:ind w:left="720" w:right="557" w:firstLine="0"/>
      </w:pPr>
      <w:r>
        <w:t xml:space="preserve">/11/Притежаването на </w:t>
      </w:r>
      <w:proofErr w:type="spellStart"/>
      <w:r>
        <w:t>винетен</w:t>
      </w:r>
      <w:proofErr w:type="spellEnd"/>
      <w:r>
        <w:t xml:space="preserve"> стикер по ал. 8 не отменя съответната санкция при паркиране на ППС в нарушение на ЗДП и настоящата Наредба. </w:t>
      </w:r>
    </w:p>
    <w:p w:rsidR="000D4F96" w:rsidRDefault="00B824B4">
      <w:pPr>
        <w:ind w:left="-15" w:right="557"/>
      </w:pPr>
      <w:r>
        <w:rPr>
          <w:sz w:val="24"/>
        </w:rPr>
        <w:t xml:space="preserve">Чл.27 </w:t>
      </w:r>
      <w:r>
        <w:t xml:space="preserve">(1) Режим на платено паркиране "Служебен абонамент" може да се въвежда на улици, площади и паркинги - общинска собственост, на специално обозначени за това места. </w:t>
      </w:r>
    </w:p>
    <w:p w:rsidR="000D4F96" w:rsidRDefault="00B824B4">
      <w:pPr>
        <w:numPr>
          <w:ilvl w:val="0"/>
          <w:numId w:val="23"/>
        </w:numPr>
        <w:ind w:right="557"/>
      </w:pPr>
      <w:r>
        <w:t xml:space="preserve">Режим на платено паркиране „Служебен абонамент“ се допуска само за собственици, ползватели и/или наематели на нежилищни имоти. </w:t>
      </w:r>
    </w:p>
    <w:p w:rsidR="000D4F96" w:rsidRDefault="00B824B4">
      <w:pPr>
        <w:numPr>
          <w:ilvl w:val="0"/>
          <w:numId w:val="23"/>
        </w:numPr>
        <w:ind w:right="557"/>
      </w:pPr>
      <w:r>
        <w:t xml:space="preserve">За получаване на карта за платено паркиране „Служебен абонамент“ се подава: </w:t>
      </w:r>
    </w:p>
    <w:p w:rsidR="000D4F96" w:rsidRDefault="00B824B4">
      <w:pPr>
        <w:numPr>
          <w:ilvl w:val="0"/>
          <w:numId w:val="24"/>
        </w:numPr>
        <w:ind w:right="557"/>
      </w:pPr>
      <w:r>
        <w:t xml:space="preserve">заявление свободен текст до Кмета на община Ботевград (данни на юридическото лице, респ. едноличен търговец, брой паркоместа, точен адрес, където наемателите ще ползват местата за паркиране и тел. за връзка); </w:t>
      </w:r>
    </w:p>
    <w:p w:rsidR="000D4F96" w:rsidRDefault="00B824B4">
      <w:pPr>
        <w:numPr>
          <w:ilvl w:val="0"/>
          <w:numId w:val="24"/>
        </w:numPr>
        <w:ind w:right="557"/>
      </w:pPr>
      <w:r>
        <w:t xml:space="preserve">документ, удостоверяващ собствеността на обекта или договор за наем - заверено копие. </w:t>
      </w:r>
    </w:p>
    <w:p w:rsidR="000D4F96" w:rsidRDefault="00B824B4">
      <w:pPr>
        <w:numPr>
          <w:ilvl w:val="0"/>
          <w:numId w:val="25"/>
        </w:numPr>
        <w:ind w:right="557"/>
      </w:pPr>
      <w:r>
        <w:t xml:space="preserve">Не се допуска преотстъпването срещу заплащане на паркоместа в режим „Служебен абонамент“. </w:t>
      </w:r>
    </w:p>
    <w:p w:rsidR="000D4F96" w:rsidRDefault="00B824B4">
      <w:pPr>
        <w:numPr>
          <w:ilvl w:val="0"/>
          <w:numId w:val="25"/>
        </w:numPr>
        <w:ind w:right="557"/>
      </w:pPr>
      <w:r>
        <w:t xml:space="preserve">Забранено е паркирането на ППС на места, означени за служебно ползване, освен за ППС, определени от ползвателя на местата. </w:t>
      </w:r>
    </w:p>
    <w:p w:rsidR="000D4F96" w:rsidRDefault="00B824B4">
      <w:pPr>
        <w:numPr>
          <w:ilvl w:val="0"/>
          <w:numId w:val="25"/>
        </w:numPr>
        <w:ind w:right="557"/>
      </w:pPr>
      <w:r>
        <w:t xml:space="preserve">Броят на местата за платено паркиране „Служебен абонамент“ не може да надвишава 30 % от броя на паркоместата в „Синя зона“. </w:t>
      </w:r>
    </w:p>
    <w:p w:rsidR="000D4F96" w:rsidRDefault="00B824B4">
      <w:pPr>
        <w:numPr>
          <w:ilvl w:val="0"/>
          <w:numId w:val="25"/>
        </w:numPr>
        <w:ind w:right="557"/>
      </w:pPr>
      <w:r>
        <w:t xml:space="preserve">Режимът па платено паркиране по ал. 1, е обособен по време на действие, както следва: </w:t>
      </w:r>
    </w:p>
    <w:p w:rsidR="000D4F96" w:rsidRDefault="00B824B4">
      <w:pPr>
        <w:numPr>
          <w:ilvl w:val="0"/>
          <w:numId w:val="26"/>
        </w:numPr>
        <w:ind w:right="557" w:firstLine="0"/>
      </w:pPr>
      <w:r>
        <w:t xml:space="preserve">Дневен режим „Служебен абонамент“ - валиден в работни дни в часовия диапазон от 08:00 до 19:00 ч. при лятно часово време и от 08:00 до 18:00 ч. при зимно часово време - само за паркоместата, попадащи в обхвата на зоните за краткотрайно платено паркиране „синя зона“; </w:t>
      </w:r>
    </w:p>
    <w:p w:rsidR="000D4F96" w:rsidRDefault="00B824B4">
      <w:pPr>
        <w:numPr>
          <w:ilvl w:val="0"/>
          <w:numId w:val="26"/>
        </w:numPr>
        <w:ind w:right="557" w:firstLine="0"/>
      </w:pPr>
      <w:r>
        <w:t xml:space="preserve">Денонощен режим „Служебен абонамент“ - валиден в работни дни от 00:00 до 24:00 </w:t>
      </w:r>
    </w:p>
    <w:p w:rsidR="000D4F96" w:rsidRDefault="00B824B4">
      <w:pPr>
        <w:ind w:left="-15" w:right="557" w:firstLine="0"/>
      </w:pPr>
      <w:r>
        <w:t xml:space="preserve">ч. - за паркоместата, попадащи извън обхвата на зоните за краткотрайно платено паркиране „Синя зона“. </w:t>
      </w:r>
    </w:p>
    <w:p w:rsidR="000D4F96" w:rsidRDefault="00B824B4" w:rsidP="005248ED">
      <w:pPr>
        <w:numPr>
          <w:ilvl w:val="1"/>
          <w:numId w:val="35"/>
        </w:numPr>
        <w:spacing w:after="5" w:line="269" w:lineRule="auto"/>
        <w:ind w:left="0" w:right="557" w:firstLine="709"/>
      </w:pPr>
      <w:r>
        <w:rPr>
          <w:sz w:val="24"/>
        </w:rPr>
        <w:t>/</w:t>
      </w:r>
      <w:r>
        <w:rPr>
          <w:b/>
          <w:i/>
          <w:sz w:val="24"/>
        </w:rPr>
        <w:t xml:space="preserve">Изм. с Решение №85/27.04.2023 г. на </w:t>
      </w:r>
      <w:proofErr w:type="spellStart"/>
      <w:r>
        <w:rPr>
          <w:b/>
          <w:i/>
          <w:sz w:val="24"/>
        </w:rPr>
        <w:t>ОбС</w:t>
      </w:r>
      <w:proofErr w:type="spellEnd"/>
      <w:r>
        <w:rPr>
          <w:b/>
          <w:i/>
          <w:sz w:val="24"/>
        </w:rPr>
        <w:t>-Ботевград</w:t>
      </w:r>
      <w:r>
        <w:rPr>
          <w:sz w:val="24"/>
        </w:rPr>
        <w:t>/</w:t>
      </w:r>
      <w:r w:rsidR="005248ED">
        <w:rPr>
          <w:sz w:val="24"/>
        </w:rPr>
        <w:t xml:space="preserve"> </w:t>
      </w:r>
      <w:r w:rsidR="005248ED" w:rsidRPr="005248ED">
        <w:rPr>
          <w:b/>
        </w:rPr>
        <w:t>изм. с Решение №277/18.12.2025г на Общински съвет- Ботевград /</w:t>
      </w:r>
      <w:r w:rsidR="005248ED">
        <w:rPr>
          <w:b/>
        </w:rPr>
        <w:t xml:space="preserve"> </w:t>
      </w:r>
      <w:r>
        <w:rPr>
          <w:sz w:val="24"/>
        </w:rPr>
        <w:t>Таксата за едно паркомясто при режим на платено пар</w:t>
      </w:r>
      <w:r w:rsidR="005248ED">
        <w:rPr>
          <w:sz w:val="24"/>
        </w:rPr>
        <w:t>киране „Служебен абонамент“ е 68,45</w:t>
      </w:r>
      <w:r>
        <w:rPr>
          <w:sz w:val="24"/>
        </w:rPr>
        <w:t xml:space="preserve"> лева </w:t>
      </w:r>
      <w:r w:rsidR="005248ED">
        <w:rPr>
          <w:sz w:val="24"/>
        </w:rPr>
        <w:t xml:space="preserve">/ 35 евро </w:t>
      </w:r>
      <w:r>
        <w:rPr>
          <w:sz w:val="24"/>
        </w:rPr>
        <w:t>с включен ДДС на месец. В случай, че лицето желае да ползва паркомясто при режим на платено паркиране „Служебен абона</w:t>
      </w:r>
      <w:r w:rsidR="005248ED">
        <w:rPr>
          <w:sz w:val="24"/>
        </w:rPr>
        <w:t>мент“ за 1 година, таксата е 528,07</w:t>
      </w:r>
      <w:r>
        <w:rPr>
          <w:sz w:val="24"/>
        </w:rPr>
        <w:t xml:space="preserve"> лева</w:t>
      </w:r>
      <w:r w:rsidR="005248ED">
        <w:rPr>
          <w:sz w:val="24"/>
        </w:rPr>
        <w:t xml:space="preserve"> / 270 евро</w:t>
      </w:r>
      <w:r>
        <w:rPr>
          <w:sz w:val="24"/>
        </w:rPr>
        <w:t xml:space="preserve"> с включен ДДС и се дължи пр</w:t>
      </w:r>
      <w:r w:rsidR="005248ED">
        <w:rPr>
          <w:sz w:val="24"/>
        </w:rPr>
        <w:t>едварително и в пълен размер.</w:t>
      </w:r>
    </w:p>
    <w:p w:rsidR="000D4F96" w:rsidRDefault="00B824B4" w:rsidP="005248ED">
      <w:pPr>
        <w:numPr>
          <w:ilvl w:val="1"/>
          <w:numId w:val="35"/>
        </w:numPr>
        <w:ind w:left="0" w:right="557" w:firstLine="709"/>
      </w:pPr>
      <w:r>
        <w:t xml:space="preserve">Местата за платено паркиране „Служебен абонамент“ се определят с решение на общинския съвет по схема, утвърдена от главния архитект. </w:t>
      </w:r>
    </w:p>
    <w:p w:rsidR="000D4F96" w:rsidRDefault="00B824B4" w:rsidP="005248ED">
      <w:pPr>
        <w:numPr>
          <w:ilvl w:val="1"/>
          <w:numId w:val="35"/>
        </w:numPr>
        <w:ind w:left="0" w:right="557" w:firstLine="567"/>
      </w:pPr>
      <w:r>
        <w:t xml:space="preserve">Паркоместата на лицата, заплатили „Служебен абонамент“, е пред или до обекта </w:t>
      </w:r>
    </w:p>
    <w:p w:rsidR="000D4F96" w:rsidRDefault="00B824B4">
      <w:pPr>
        <w:spacing w:after="289"/>
        <w:ind w:left="-15" w:right="557" w:firstLine="0"/>
      </w:pPr>
      <w:r>
        <w:t xml:space="preserve">(на разстояние не по-голямо от 15 м. по права линия), който ще обслужва. Лицата заплатили „Служебен абонамент“ са длъжни да поставят табела с надпис „Служебен абонамент“ и отговарят за ползването на паркомястото. </w:t>
      </w:r>
    </w:p>
    <w:p w:rsidR="000D4F96" w:rsidRDefault="00B824B4">
      <w:pPr>
        <w:spacing w:after="0" w:line="259" w:lineRule="auto"/>
        <w:ind w:left="576" w:right="1331" w:hanging="10"/>
        <w:jc w:val="left"/>
      </w:pPr>
      <w:r>
        <w:rPr>
          <w:sz w:val="24"/>
        </w:rPr>
        <w:lastRenderedPageBreak/>
        <w:t>Чл.27 а</w:t>
      </w:r>
      <w:r>
        <w:rPr>
          <w:rFonts w:ascii="Tahoma" w:eastAsia="Tahoma" w:hAnsi="Tahoma" w:cs="Tahoma"/>
          <w:sz w:val="24"/>
        </w:rPr>
        <w:t xml:space="preserve"> /</w:t>
      </w:r>
      <w:proofErr w:type="spellStart"/>
      <w:r>
        <w:rPr>
          <w:b/>
          <w:i/>
          <w:sz w:val="24"/>
        </w:rPr>
        <w:t>Създ</w:t>
      </w:r>
      <w:proofErr w:type="spellEnd"/>
      <w:r>
        <w:rPr>
          <w:b/>
          <w:i/>
          <w:sz w:val="24"/>
        </w:rPr>
        <w:t xml:space="preserve">. с  Решение №320/19.12.2024 г. на </w:t>
      </w:r>
      <w:proofErr w:type="spellStart"/>
      <w:r>
        <w:rPr>
          <w:b/>
          <w:i/>
          <w:sz w:val="24"/>
        </w:rPr>
        <w:t>ОбС</w:t>
      </w:r>
      <w:proofErr w:type="spellEnd"/>
      <w:r>
        <w:rPr>
          <w:b/>
          <w:i/>
          <w:sz w:val="24"/>
        </w:rPr>
        <w:t>-Ботевград</w:t>
      </w:r>
      <w:r>
        <w:rPr>
          <w:rFonts w:ascii="Tahoma" w:eastAsia="Tahoma" w:hAnsi="Tahoma" w:cs="Tahoma"/>
          <w:b/>
          <w:sz w:val="25"/>
        </w:rPr>
        <w:t xml:space="preserve">/ </w:t>
      </w:r>
    </w:p>
    <w:p w:rsidR="000D4F96" w:rsidRDefault="00B824B4">
      <w:pPr>
        <w:numPr>
          <w:ilvl w:val="1"/>
          <w:numId w:val="26"/>
        </w:numPr>
        <w:spacing w:after="5" w:line="269" w:lineRule="auto"/>
        <w:ind w:firstLine="566"/>
      </w:pPr>
      <w:r>
        <w:rPr>
          <w:sz w:val="24"/>
        </w:rPr>
        <w:t>Режим на</w:t>
      </w:r>
      <w:r>
        <w:rPr>
          <w:rFonts w:ascii="Tahoma" w:eastAsia="Tahoma" w:hAnsi="Tahoma" w:cs="Tahoma"/>
          <w:sz w:val="24"/>
        </w:rPr>
        <w:t xml:space="preserve"> </w:t>
      </w:r>
      <w:r>
        <w:rPr>
          <w:sz w:val="24"/>
        </w:rPr>
        <w:t>платено паркиране за ППС се въвежда на паркинг, находящ се пред Поликлиника на „</w:t>
      </w:r>
      <w:proofErr w:type="spellStart"/>
      <w:r>
        <w:rPr>
          <w:sz w:val="24"/>
        </w:rPr>
        <w:t>Многопрофилна</w:t>
      </w:r>
      <w:proofErr w:type="spellEnd"/>
      <w:r>
        <w:rPr>
          <w:sz w:val="24"/>
        </w:rPr>
        <w:t xml:space="preserve"> болница за активно лечение“ гр. Ботевград (северна част на ПИ 05815.303.120 по </w:t>
      </w:r>
      <w:proofErr w:type="spellStart"/>
      <w:r>
        <w:rPr>
          <w:sz w:val="24"/>
        </w:rPr>
        <w:t>ККиКР</w:t>
      </w:r>
      <w:proofErr w:type="spellEnd"/>
      <w:r>
        <w:rPr>
          <w:sz w:val="24"/>
        </w:rPr>
        <w:t xml:space="preserve"> на гр. Ботевград). </w:t>
      </w:r>
    </w:p>
    <w:p w:rsidR="000D4F96" w:rsidRDefault="001A0554">
      <w:pPr>
        <w:numPr>
          <w:ilvl w:val="1"/>
          <w:numId w:val="26"/>
        </w:numPr>
        <w:spacing w:after="5" w:line="269" w:lineRule="auto"/>
        <w:ind w:firstLine="566"/>
      </w:pPr>
      <w:r w:rsidRPr="00F94237">
        <w:rPr>
          <w:b/>
          <w:i/>
        </w:rPr>
        <w:t xml:space="preserve">/изм. с Решение №277/18.12.2025г. на Общински съвет </w:t>
      </w:r>
      <w:r>
        <w:rPr>
          <w:b/>
          <w:i/>
        </w:rPr>
        <w:t>–</w:t>
      </w:r>
      <w:r w:rsidRPr="00F94237">
        <w:rPr>
          <w:b/>
          <w:i/>
        </w:rPr>
        <w:t xml:space="preserve"> Ботевград/</w:t>
      </w:r>
      <w:r w:rsidR="00077419">
        <w:rPr>
          <w:b/>
          <w:i/>
        </w:rPr>
        <w:t xml:space="preserve"> </w:t>
      </w:r>
      <w:r w:rsidR="00B824B4">
        <w:rPr>
          <w:sz w:val="24"/>
        </w:rPr>
        <w:t>Паркирането в зоната посочена в ал. 1 ще бъде безплатно за първите два часа, а за всеки следващ час щ</w:t>
      </w:r>
      <w:r>
        <w:rPr>
          <w:sz w:val="24"/>
        </w:rPr>
        <w:t>е се заплаща такса в размер на 1,96</w:t>
      </w:r>
      <w:r w:rsidR="00B824B4">
        <w:rPr>
          <w:sz w:val="24"/>
        </w:rPr>
        <w:t xml:space="preserve"> л</w:t>
      </w:r>
      <w:r>
        <w:rPr>
          <w:sz w:val="24"/>
        </w:rPr>
        <w:t>е</w:t>
      </w:r>
      <w:r w:rsidR="00B824B4">
        <w:rPr>
          <w:sz w:val="24"/>
        </w:rPr>
        <w:t>в</w:t>
      </w:r>
      <w:r>
        <w:rPr>
          <w:sz w:val="24"/>
        </w:rPr>
        <w:t>а / 1,00 евро</w:t>
      </w:r>
      <w:r w:rsidR="00B824B4">
        <w:rPr>
          <w:sz w:val="24"/>
        </w:rPr>
        <w:t xml:space="preserve"> с включен ДДС. </w:t>
      </w:r>
    </w:p>
    <w:p w:rsidR="000D4F96" w:rsidRDefault="00B824B4">
      <w:pPr>
        <w:numPr>
          <w:ilvl w:val="1"/>
          <w:numId w:val="26"/>
        </w:numPr>
        <w:spacing w:after="5" w:line="269" w:lineRule="auto"/>
        <w:ind w:firstLine="566"/>
      </w:pPr>
      <w:r>
        <w:rPr>
          <w:sz w:val="24"/>
        </w:rPr>
        <w:t xml:space="preserve">Режимът на платено паркиране по ал. 1 не се ограничава по време на действие. </w:t>
      </w:r>
    </w:p>
    <w:p w:rsidR="000D4F96" w:rsidRDefault="00B824B4">
      <w:pPr>
        <w:numPr>
          <w:ilvl w:val="1"/>
          <w:numId w:val="26"/>
        </w:numPr>
        <w:spacing w:after="5" w:line="269" w:lineRule="auto"/>
        <w:ind w:firstLine="566"/>
      </w:pPr>
      <w:r>
        <w:rPr>
          <w:sz w:val="24"/>
        </w:rPr>
        <w:t xml:space="preserve">Не се допуска: </w:t>
      </w:r>
    </w:p>
    <w:p w:rsidR="000D4F96" w:rsidRDefault="00B824B4">
      <w:pPr>
        <w:numPr>
          <w:ilvl w:val="1"/>
          <w:numId w:val="32"/>
        </w:numPr>
        <w:spacing w:after="5" w:line="269" w:lineRule="auto"/>
        <w:ind w:firstLine="566"/>
      </w:pPr>
      <w:r>
        <w:rPr>
          <w:sz w:val="24"/>
        </w:rPr>
        <w:t xml:space="preserve">паркиране в нарушение на правилата, определени в Закона за движение по пътищата,  и действащите подзаконови нормативни актове; </w:t>
      </w:r>
    </w:p>
    <w:p w:rsidR="000D4F96" w:rsidRDefault="00B824B4">
      <w:pPr>
        <w:numPr>
          <w:ilvl w:val="1"/>
          <w:numId w:val="32"/>
        </w:numPr>
        <w:spacing w:after="5" w:line="269" w:lineRule="auto"/>
        <w:ind w:firstLine="566"/>
      </w:pPr>
      <w:r>
        <w:rPr>
          <w:sz w:val="24"/>
        </w:rPr>
        <w:t xml:space="preserve">паркирането на автомобили извън обозначените с хоризонтална маркировка паркоместа. </w:t>
      </w:r>
    </w:p>
    <w:p w:rsidR="000D4F96" w:rsidRDefault="00B824B4">
      <w:pPr>
        <w:numPr>
          <w:ilvl w:val="1"/>
          <w:numId w:val="26"/>
        </w:numPr>
        <w:spacing w:after="5" w:line="269" w:lineRule="auto"/>
        <w:ind w:firstLine="566"/>
      </w:pPr>
      <w:r>
        <w:rPr>
          <w:sz w:val="24"/>
        </w:rPr>
        <w:t xml:space="preserve">Удостоверяването на заплащането и контролът на действителното време на паркиране на ППС в режим на платено паркиране по ал. 1 се осъществява със система за платено паркиране, разположена на самия паркинг.  </w:t>
      </w:r>
    </w:p>
    <w:p w:rsidR="000D4F96" w:rsidRDefault="00B824B4">
      <w:pPr>
        <w:numPr>
          <w:ilvl w:val="1"/>
          <w:numId w:val="26"/>
        </w:numPr>
        <w:spacing w:after="47" w:line="269" w:lineRule="auto"/>
        <w:ind w:firstLine="566"/>
      </w:pPr>
      <w:r>
        <w:rPr>
          <w:sz w:val="24"/>
        </w:rPr>
        <w:t xml:space="preserve">Всички оперативни действия и контролът за спазване на </w:t>
      </w:r>
      <w:proofErr w:type="spellStart"/>
      <w:r>
        <w:rPr>
          <w:sz w:val="24"/>
        </w:rPr>
        <w:t>нормативноустановените</w:t>
      </w:r>
      <w:proofErr w:type="spellEnd"/>
      <w:r>
        <w:rPr>
          <w:sz w:val="24"/>
        </w:rPr>
        <w:t xml:space="preserve"> правила, при паркиране на ППС в режим по ал. 1, се осъществяват от Отдел „Контрол по сигурността и обществения ред“. </w:t>
      </w:r>
    </w:p>
    <w:p w:rsidR="000D4F96" w:rsidRDefault="00B824B4">
      <w:pPr>
        <w:spacing w:after="0" w:line="259" w:lineRule="auto"/>
        <w:ind w:left="576" w:right="1331" w:hanging="10"/>
        <w:jc w:val="left"/>
      </w:pPr>
      <w:r>
        <w:rPr>
          <w:sz w:val="28"/>
        </w:rPr>
        <w:t>Чл.27б /</w:t>
      </w:r>
      <w:r>
        <w:rPr>
          <w:b/>
          <w:i/>
          <w:sz w:val="24"/>
        </w:rPr>
        <w:t xml:space="preserve"> </w:t>
      </w:r>
      <w:proofErr w:type="spellStart"/>
      <w:r>
        <w:rPr>
          <w:b/>
          <w:i/>
          <w:sz w:val="24"/>
        </w:rPr>
        <w:t>Създ</w:t>
      </w:r>
      <w:proofErr w:type="spellEnd"/>
      <w:r>
        <w:rPr>
          <w:b/>
          <w:i/>
          <w:sz w:val="24"/>
        </w:rPr>
        <w:t xml:space="preserve">. с  Решение №320/19.12.2024 г. на </w:t>
      </w:r>
      <w:proofErr w:type="spellStart"/>
      <w:r>
        <w:rPr>
          <w:b/>
          <w:i/>
          <w:sz w:val="24"/>
        </w:rPr>
        <w:t>ОбС</w:t>
      </w:r>
      <w:proofErr w:type="spellEnd"/>
      <w:r>
        <w:rPr>
          <w:b/>
          <w:i/>
          <w:sz w:val="24"/>
        </w:rPr>
        <w:t>-Ботевград</w:t>
      </w:r>
      <w:r>
        <w:rPr>
          <w:rFonts w:ascii="Tahoma" w:eastAsia="Tahoma" w:hAnsi="Tahoma" w:cs="Tahoma"/>
          <w:b/>
          <w:sz w:val="25"/>
        </w:rPr>
        <w:t xml:space="preserve">/ </w:t>
      </w:r>
    </w:p>
    <w:p w:rsidR="000D4F96" w:rsidRDefault="00B824B4">
      <w:pPr>
        <w:numPr>
          <w:ilvl w:val="1"/>
          <w:numId w:val="28"/>
        </w:numPr>
        <w:spacing w:after="22" w:line="258" w:lineRule="auto"/>
        <w:ind w:right="-8" w:firstLine="556"/>
      </w:pPr>
      <w:r>
        <w:rPr>
          <w:color w:val="111111"/>
          <w:sz w:val="24"/>
        </w:rPr>
        <w:t xml:space="preserve">Служебни паркоместа за ППС на </w:t>
      </w:r>
      <w:r>
        <w:rPr>
          <w:sz w:val="24"/>
        </w:rPr>
        <w:t>Общината или на юридически лица на издръжка на общинския бюджет</w:t>
      </w:r>
      <w:r>
        <w:rPr>
          <w:color w:val="111111"/>
          <w:sz w:val="24"/>
        </w:rPr>
        <w:t xml:space="preserve"> може да се отреждат на улици и паркинги – общинска собственост, на специално обозначени за това места, в работните дни, при спазване на действащите нормативни изисквания. </w:t>
      </w:r>
    </w:p>
    <w:p w:rsidR="000D4F96" w:rsidRDefault="00B824B4">
      <w:pPr>
        <w:numPr>
          <w:ilvl w:val="1"/>
          <w:numId w:val="28"/>
        </w:numPr>
        <w:spacing w:after="22" w:line="258" w:lineRule="auto"/>
        <w:ind w:right="-8" w:firstLine="556"/>
      </w:pPr>
      <w:r>
        <w:rPr>
          <w:color w:val="111111"/>
          <w:sz w:val="24"/>
        </w:rPr>
        <w:t xml:space="preserve">Служебните паркоместа по ал. 1 се определят с решение на общинския съвет по схема, утвърдена от главния архитект.  </w:t>
      </w:r>
    </w:p>
    <w:p w:rsidR="000D4F96" w:rsidRDefault="00B824B4">
      <w:pPr>
        <w:numPr>
          <w:ilvl w:val="1"/>
          <w:numId w:val="28"/>
        </w:numPr>
        <w:spacing w:after="22" w:line="258" w:lineRule="auto"/>
        <w:ind w:right="-8" w:firstLine="556"/>
      </w:pPr>
      <w:r>
        <w:rPr>
          <w:color w:val="111111"/>
          <w:sz w:val="24"/>
        </w:rPr>
        <w:t xml:space="preserve">След вземане на решение на общинския съвет по ал. 2 Община Ботевград е длъжна да обозначи служебните паркоместа с маркировка и да постави информационна табела с надпис „Служебни паркоместа“ (с посочване на броя паркоместа) или „Служебен паркинг“ (в случаите, когато местата са определени в обхвата на паркинг). </w:t>
      </w:r>
    </w:p>
    <w:p w:rsidR="000D4F96" w:rsidRDefault="00B824B4">
      <w:pPr>
        <w:numPr>
          <w:ilvl w:val="1"/>
          <w:numId w:val="28"/>
        </w:numPr>
        <w:spacing w:after="5" w:line="269" w:lineRule="auto"/>
        <w:ind w:right="-8" w:firstLine="556"/>
      </w:pPr>
      <w:r>
        <w:rPr>
          <w:sz w:val="24"/>
        </w:rPr>
        <w:t xml:space="preserve">Не се допуска паркиране на ППС в работните дни, на определените съгласно ал. 2 места, които не са служебни на юридическото лице, за което са определени. </w:t>
      </w:r>
    </w:p>
    <w:p w:rsidR="000D4F96" w:rsidRDefault="00B824B4">
      <w:pPr>
        <w:numPr>
          <w:ilvl w:val="1"/>
          <w:numId w:val="28"/>
        </w:numPr>
        <w:spacing w:after="5" w:line="269" w:lineRule="auto"/>
        <w:ind w:right="-8" w:firstLine="556"/>
      </w:pPr>
      <w:r>
        <w:rPr>
          <w:sz w:val="24"/>
        </w:rPr>
        <w:t xml:space="preserve">Контролът за спазване на </w:t>
      </w:r>
      <w:proofErr w:type="spellStart"/>
      <w:r>
        <w:rPr>
          <w:sz w:val="24"/>
        </w:rPr>
        <w:t>нормативноустановените</w:t>
      </w:r>
      <w:proofErr w:type="spellEnd"/>
      <w:r>
        <w:rPr>
          <w:sz w:val="24"/>
        </w:rPr>
        <w:t xml:space="preserve"> правила, по отношение на служебните паркоместа по ал. 1, се осъществява от Отдел „Контрол по сигурността и обществения ред“. </w:t>
      </w:r>
    </w:p>
    <w:p w:rsidR="000D4F96" w:rsidRDefault="00B824B4">
      <w:pPr>
        <w:spacing w:after="0" w:line="259" w:lineRule="auto"/>
        <w:ind w:left="566" w:firstLine="0"/>
        <w:jc w:val="left"/>
      </w:pPr>
      <w:r>
        <w:rPr>
          <w:sz w:val="28"/>
        </w:rPr>
        <w:t xml:space="preserve"> </w:t>
      </w:r>
    </w:p>
    <w:p w:rsidR="000D4F96" w:rsidRDefault="00B824B4">
      <w:pPr>
        <w:spacing w:after="302" w:line="259" w:lineRule="auto"/>
        <w:ind w:left="720" w:firstLine="0"/>
        <w:jc w:val="left"/>
      </w:pPr>
      <w:r>
        <w:t xml:space="preserve"> </w:t>
      </w:r>
    </w:p>
    <w:p w:rsidR="000D4F96" w:rsidRDefault="00B824B4">
      <w:pPr>
        <w:spacing w:after="13" w:line="268" w:lineRule="auto"/>
        <w:ind w:left="285" w:right="846" w:hanging="10"/>
        <w:jc w:val="center"/>
      </w:pPr>
      <w:r>
        <w:rPr>
          <w:sz w:val="24"/>
        </w:rPr>
        <w:t xml:space="preserve">ГЛАВА ШЕСТА </w:t>
      </w:r>
    </w:p>
    <w:p w:rsidR="000D4F96" w:rsidRDefault="00B824B4">
      <w:pPr>
        <w:spacing w:after="237" w:line="269" w:lineRule="auto"/>
        <w:ind w:left="1952" w:hanging="10"/>
      </w:pPr>
      <w:r>
        <w:rPr>
          <w:sz w:val="24"/>
        </w:rPr>
        <w:t xml:space="preserve">ОПАЗВАНЕ И ПОДДЪРЖАНЕ НА ЧИСТОТАТА </w:t>
      </w:r>
    </w:p>
    <w:p w:rsidR="000D4F96" w:rsidRDefault="00B824B4">
      <w:pPr>
        <w:ind w:left="-15" w:right="557"/>
      </w:pPr>
      <w:r>
        <w:rPr>
          <w:sz w:val="24"/>
        </w:rPr>
        <w:lastRenderedPageBreak/>
        <w:t>Чл. 28. (</w:t>
      </w:r>
      <w:r>
        <w:t xml:space="preserve">1) За поддържане на чист и приветлив вид на благоустроените територии Общината извършва следните дейности: </w:t>
      </w:r>
    </w:p>
    <w:p w:rsidR="000D4F96" w:rsidRDefault="00B824B4">
      <w:pPr>
        <w:numPr>
          <w:ilvl w:val="1"/>
          <w:numId w:val="31"/>
        </w:numPr>
        <w:ind w:right="557"/>
      </w:pPr>
      <w:r>
        <w:t xml:space="preserve">Събиране, извозване и депониране на твърдите отпадъци. </w:t>
      </w:r>
    </w:p>
    <w:p w:rsidR="000D4F96" w:rsidRDefault="00B824B4">
      <w:pPr>
        <w:numPr>
          <w:ilvl w:val="1"/>
          <w:numId w:val="31"/>
        </w:numPr>
        <w:ind w:right="557"/>
      </w:pPr>
      <w:r>
        <w:t xml:space="preserve">Метене по график и периодично миене на благоустроените градски площи - улици, площади и тротоари. </w:t>
      </w:r>
    </w:p>
    <w:p w:rsidR="000D4F96" w:rsidRDefault="00B824B4">
      <w:pPr>
        <w:numPr>
          <w:ilvl w:val="1"/>
          <w:numId w:val="31"/>
        </w:numPr>
        <w:ind w:right="557"/>
      </w:pPr>
      <w:r>
        <w:t xml:space="preserve">Зимно почистване на част от уличната мрежа и други определени територии. </w:t>
      </w:r>
    </w:p>
    <w:p w:rsidR="000D4F96" w:rsidRDefault="00B824B4">
      <w:pPr>
        <w:numPr>
          <w:ilvl w:val="1"/>
          <w:numId w:val="31"/>
        </w:numPr>
        <w:ind w:right="557"/>
      </w:pPr>
      <w:r>
        <w:t xml:space="preserve">Поддържане на депо за отпадъци. </w:t>
      </w:r>
    </w:p>
    <w:p w:rsidR="000D4F96" w:rsidRDefault="00B824B4">
      <w:pPr>
        <w:numPr>
          <w:ilvl w:val="1"/>
          <w:numId w:val="33"/>
        </w:numPr>
        <w:ind w:right="557"/>
      </w:pPr>
      <w:r>
        <w:t xml:space="preserve">Дейностите по чистота се извършват от Общинско предприятие „Благоустройство и комунално стопанство”. </w:t>
      </w:r>
    </w:p>
    <w:p w:rsidR="000D4F96" w:rsidRDefault="00B824B4">
      <w:pPr>
        <w:numPr>
          <w:ilvl w:val="1"/>
          <w:numId w:val="33"/>
        </w:numPr>
        <w:ind w:right="557"/>
      </w:pPr>
      <w:r>
        <w:t xml:space="preserve">Поддържането на чистотата на производствени, административни, обществени и жилищни сгради, складове, гаражи, паркинги, пазари и други имоти, както и техните дворове и площадки, се осигурява от лицата, които ги стопанисват. </w:t>
      </w:r>
    </w:p>
    <w:p w:rsidR="000D4F96" w:rsidRDefault="00B824B4">
      <w:pPr>
        <w:numPr>
          <w:ilvl w:val="1"/>
          <w:numId w:val="33"/>
        </w:numPr>
        <w:ind w:right="557"/>
      </w:pPr>
      <w:r>
        <w:t xml:space="preserve">Гражданите са длъжни при замърсяване от тяхна страна на местата за отдих в парковете и градините да ги почистят, преди да напуснат. </w:t>
      </w:r>
    </w:p>
    <w:p w:rsidR="000D4F96" w:rsidRDefault="00B824B4">
      <w:pPr>
        <w:ind w:left="-15" w:right="557"/>
      </w:pPr>
      <w:r>
        <w:rPr>
          <w:sz w:val="24"/>
        </w:rPr>
        <w:t xml:space="preserve">Чл. 29. </w:t>
      </w:r>
      <w:r>
        <w:t xml:space="preserve">(1) Почистването на териториите, за които не се грижи общината и са прилежащи към жилищните сгради и търговските обекти, се извършва от физическите лица (етажната собственост), които стопанисват съответните сгради. </w:t>
      </w:r>
    </w:p>
    <w:p w:rsidR="000D4F96" w:rsidRDefault="00B824B4">
      <w:pPr>
        <w:numPr>
          <w:ilvl w:val="1"/>
          <w:numId w:val="36"/>
        </w:numPr>
        <w:ind w:right="557"/>
      </w:pPr>
      <w:r>
        <w:t xml:space="preserve">Физическите и юридическите лица, които извършват стационарна или временна търговска дейност, ежедневно почистват прилежащите територии. </w:t>
      </w:r>
    </w:p>
    <w:p w:rsidR="000D4F96" w:rsidRDefault="00B824B4">
      <w:pPr>
        <w:numPr>
          <w:ilvl w:val="1"/>
          <w:numId w:val="36"/>
        </w:numPr>
        <w:ind w:right="557"/>
      </w:pPr>
      <w:r>
        <w:t xml:space="preserve">Почистването на прилежащите територии се извършва периодично и при кампании, определени от Общината. При провеждане на кампании Общината осигурява транспорт за отпадъците. </w:t>
      </w:r>
    </w:p>
    <w:p w:rsidR="000D4F96" w:rsidRDefault="00B824B4">
      <w:pPr>
        <w:numPr>
          <w:ilvl w:val="1"/>
          <w:numId w:val="36"/>
        </w:numPr>
        <w:ind w:right="557"/>
      </w:pPr>
      <w:r>
        <w:t xml:space="preserve">Почистването на тротоарите, находящи се пред частни жилищни сгради и търговски обекти, при снеговалежи и обрастване с трева е задължение на собствениците и/или ползвателите на същите. </w:t>
      </w:r>
    </w:p>
    <w:p w:rsidR="000D4F96" w:rsidRDefault="00B824B4">
      <w:pPr>
        <w:ind w:left="-15" w:right="557"/>
      </w:pPr>
      <w:r>
        <w:rPr>
          <w:sz w:val="24"/>
        </w:rPr>
        <w:t xml:space="preserve">Чл. 30. </w:t>
      </w:r>
      <w:r>
        <w:t xml:space="preserve">(1) Мястото на съдовете за отпадъци се определя от фирмата/общинското предприятие по сметосъбирането в съответствие с Наредба №7 от 24.08.2004год. за изискванията, на които трябва да отговарят площадките по разполагане на съоръжения за третиране на отпадъци. </w:t>
      </w:r>
    </w:p>
    <w:p w:rsidR="000D4F96" w:rsidRDefault="00B824B4">
      <w:pPr>
        <w:ind w:left="-15" w:right="557"/>
      </w:pPr>
      <w:r>
        <w:t>(2)</w:t>
      </w:r>
      <w:r>
        <w:rPr>
          <w:rFonts w:ascii="Arial" w:eastAsia="Arial" w:hAnsi="Arial" w:cs="Arial"/>
        </w:rPr>
        <w:t xml:space="preserve"> </w:t>
      </w:r>
      <w:r>
        <w:t xml:space="preserve">Отпадъците, разпилени при събирането и извозването им от </w:t>
      </w:r>
      <w:proofErr w:type="spellStart"/>
      <w:r>
        <w:t>сметосъбирачната</w:t>
      </w:r>
      <w:proofErr w:type="spellEnd"/>
      <w:r>
        <w:t xml:space="preserve"> машина, се почистват от лицата, които я обслужват. </w:t>
      </w:r>
    </w:p>
    <w:p w:rsidR="000D4F96" w:rsidRDefault="00B824B4">
      <w:pPr>
        <w:ind w:left="-15" w:right="557"/>
      </w:pPr>
      <w:r>
        <w:rPr>
          <w:sz w:val="24"/>
        </w:rPr>
        <w:t xml:space="preserve">Чл. 31. </w:t>
      </w:r>
      <w:r>
        <w:t xml:space="preserve">Дейностите по управление на отпадъците се извършват по реда на Наредбата за управление на отпадъците на територията на Община Ботевград и от националното законодателство. </w:t>
      </w:r>
    </w:p>
    <w:p w:rsidR="000D4F96" w:rsidRDefault="00B824B4">
      <w:pPr>
        <w:ind w:left="-15" w:right="557"/>
      </w:pPr>
      <w:r>
        <w:rPr>
          <w:sz w:val="24"/>
        </w:rPr>
        <w:t xml:space="preserve">Чл. 32. </w:t>
      </w:r>
      <w:r>
        <w:t xml:space="preserve">Задължават се собствениците и наемателите на индивидуални жилищни сгради и дворни места да поддържат хигиеничен вид на изградени селскостопански постройки, обори, кочини, кошари. </w:t>
      </w:r>
    </w:p>
    <w:p w:rsidR="000D4F96" w:rsidRDefault="00B824B4">
      <w:pPr>
        <w:spacing w:after="5" w:line="269" w:lineRule="auto"/>
        <w:ind w:left="730" w:hanging="10"/>
      </w:pPr>
      <w:r>
        <w:rPr>
          <w:sz w:val="24"/>
        </w:rPr>
        <w:t xml:space="preserve">Чл. 33. Забранява се: </w:t>
      </w:r>
    </w:p>
    <w:p w:rsidR="000D4F96" w:rsidRDefault="00B824B4">
      <w:pPr>
        <w:numPr>
          <w:ilvl w:val="1"/>
          <w:numId w:val="30"/>
        </w:numPr>
        <w:ind w:right="557"/>
      </w:pPr>
      <w:r>
        <w:t xml:space="preserve">Отвеждането на отпадни води по улиците, тротоарите и вътрешно- кварталните пространства. </w:t>
      </w:r>
    </w:p>
    <w:p w:rsidR="000D4F96" w:rsidRDefault="00B824B4">
      <w:pPr>
        <w:numPr>
          <w:ilvl w:val="1"/>
          <w:numId w:val="30"/>
        </w:numPr>
        <w:ind w:right="557"/>
      </w:pPr>
      <w:r>
        <w:t xml:space="preserve">Натрупването на оборска тор и други отпадъци по тротоари, пътища, пътеки, речни корита и дерета и всички комуникации, свързващи отделните имоти. </w:t>
      </w:r>
    </w:p>
    <w:p w:rsidR="000D4F96" w:rsidRDefault="00B824B4">
      <w:pPr>
        <w:numPr>
          <w:ilvl w:val="1"/>
          <w:numId w:val="30"/>
        </w:numPr>
        <w:ind w:right="557"/>
      </w:pPr>
      <w:r>
        <w:lastRenderedPageBreak/>
        <w:t xml:space="preserve">Изгарянето на сметта и изхвърлянето на не загасени отпадъци в съдовете за смет. </w:t>
      </w:r>
    </w:p>
    <w:p w:rsidR="000D4F96" w:rsidRDefault="00B824B4">
      <w:pPr>
        <w:numPr>
          <w:ilvl w:val="1"/>
          <w:numId w:val="30"/>
        </w:numPr>
        <w:spacing w:after="280"/>
        <w:ind w:right="557"/>
      </w:pPr>
      <w:r>
        <w:t xml:space="preserve">Паленето на огън на общинското сметище. </w:t>
      </w:r>
    </w:p>
    <w:p w:rsidR="000D4F96" w:rsidRDefault="00B824B4">
      <w:pPr>
        <w:spacing w:after="13" w:line="268" w:lineRule="auto"/>
        <w:ind w:left="285" w:right="848" w:hanging="10"/>
        <w:jc w:val="center"/>
      </w:pPr>
      <w:r>
        <w:rPr>
          <w:sz w:val="24"/>
        </w:rPr>
        <w:t xml:space="preserve">ГЛАВА СЕДМА </w:t>
      </w:r>
    </w:p>
    <w:p w:rsidR="000D4F96" w:rsidRDefault="00B824B4">
      <w:pPr>
        <w:spacing w:after="13" w:line="268" w:lineRule="auto"/>
        <w:ind w:left="285" w:right="848" w:hanging="10"/>
        <w:jc w:val="center"/>
      </w:pPr>
      <w:r>
        <w:rPr>
          <w:sz w:val="24"/>
        </w:rPr>
        <w:t xml:space="preserve">ОПАЗВАНЕ НА ОБЩЕСТВЕНИЯ РЕД И ЧИСТОТА ПРИ ПРОВЕЖДАНЕТО </w:t>
      </w:r>
    </w:p>
    <w:p w:rsidR="000D4F96" w:rsidRDefault="00B824B4">
      <w:pPr>
        <w:spacing w:after="238" w:line="268" w:lineRule="auto"/>
        <w:ind w:left="285" w:right="786" w:hanging="10"/>
        <w:jc w:val="center"/>
      </w:pPr>
      <w:r>
        <w:rPr>
          <w:sz w:val="24"/>
        </w:rPr>
        <w:t xml:space="preserve">НА СЪБРАНИЯ, МИТИНГИ И МАНИФЕСТАЦИИ И ДРУГИ МАСОВИ ПРОЯВИ </w:t>
      </w:r>
    </w:p>
    <w:p w:rsidR="000D4F96" w:rsidRDefault="00B824B4">
      <w:pPr>
        <w:ind w:left="-15" w:right="557"/>
      </w:pPr>
      <w:r>
        <w:rPr>
          <w:sz w:val="24"/>
        </w:rPr>
        <w:t xml:space="preserve">Чл. 34. </w:t>
      </w:r>
      <w:r>
        <w:t xml:space="preserve">(1) Събрания, митинги и манифестации и други масови прояви могат да се провеждат от граждани, от сдружения, от политически и други обществени организации по реда и при спазване изискванията на Закона за събранията, митингите и манифестациите (ЗСММ). </w:t>
      </w:r>
    </w:p>
    <w:p w:rsidR="000D4F96" w:rsidRDefault="00B824B4">
      <w:pPr>
        <w:numPr>
          <w:ilvl w:val="1"/>
          <w:numId w:val="29"/>
        </w:numPr>
        <w:ind w:right="557"/>
      </w:pPr>
      <w:r>
        <w:t xml:space="preserve">Писменото уведомление по чл.8 от ЗСММ се отправя до Кмета на общината, когато организатор е общинското ръководство на политическа партия или коалиция, сдружение или обществена организация. </w:t>
      </w:r>
    </w:p>
    <w:p w:rsidR="000D4F96" w:rsidRDefault="00B824B4">
      <w:pPr>
        <w:numPr>
          <w:ilvl w:val="1"/>
          <w:numId w:val="29"/>
        </w:numPr>
        <w:ind w:right="557"/>
      </w:pPr>
      <w:r>
        <w:t xml:space="preserve">Писменото уведомление по чл. 11 от ЗСММ се отправя до кмета на общината най-малко 72 часа преди началото на манифестацията, а в неотложни случаи - най-малко два дни. </w:t>
      </w:r>
    </w:p>
    <w:p w:rsidR="000D4F96" w:rsidRDefault="00B824B4">
      <w:pPr>
        <w:numPr>
          <w:ilvl w:val="1"/>
          <w:numId w:val="29"/>
        </w:numPr>
        <w:ind w:right="557"/>
      </w:pPr>
      <w:r>
        <w:t xml:space="preserve">Уведомленията по чл.8 и от ЗСММ се подават най малко 48 часа преди планираното провеждане на проявата. </w:t>
      </w:r>
    </w:p>
    <w:p w:rsidR="000D4F96" w:rsidRDefault="00B824B4">
      <w:pPr>
        <w:ind w:left="-15" w:right="557"/>
      </w:pPr>
      <w:r>
        <w:rPr>
          <w:sz w:val="24"/>
        </w:rPr>
        <w:t>Чл. 35. (</w:t>
      </w:r>
      <w:r>
        <w:t xml:space="preserve">1) В уведомлението за провеждане на събрание или митинг се посочват: пълното наименование на организатора и неговото седалище, точните имена и адреси на представляващите го лица, както и техните изборни длъжности, целта, мястото, времето на провеждане и предполагаемия брой на участниците. </w:t>
      </w:r>
    </w:p>
    <w:p w:rsidR="000D4F96" w:rsidRDefault="00B824B4">
      <w:pPr>
        <w:ind w:left="-15" w:right="557"/>
      </w:pPr>
      <w:r>
        <w:t>(2)</w:t>
      </w:r>
      <w:r>
        <w:rPr>
          <w:rFonts w:ascii="Arial" w:eastAsia="Arial" w:hAnsi="Arial" w:cs="Arial"/>
        </w:rPr>
        <w:t xml:space="preserve"> </w:t>
      </w:r>
      <w:r>
        <w:t xml:space="preserve">В уведомлението за провеждане на манифестация, освен данните по предходната алинея, се посочва и пътя на движението й. </w:t>
      </w:r>
    </w:p>
    <w:p w:rsidR="000D4F96" w:rsidRDefault="00B824B4">
      <w:pPr>
        <w:ind w:left="-15" w:right="557"/>
      </w:pPr>
      <w:r>
        <w:rPr>
          <w:sz w:val="24"/>
        </w:rPr>
        <w:t xml:space="preserve">Чл. 36. </w:t>
      </w:r>
      <w:r>
        <w:t xml:space="preserve">Организаторите на събрание, митинг или манифестация, разгласяват провеждането им след изтичането на 24 часа от уведомлението, ако в този срок не е наложена забраната по чл. 12, ал. 3 от ЗСММ. </w:t>
      </w:r>
    </w:p>
    <w:p w:rsidR="000D4F96" w:rsidRDefault="00B824B4">
      <w:pPr>
        <w:ind w:left="-15" w:right="557"/>
      </w:pPr>
      <w:r>
        <w:rPr>
          <w:sz w:val="24"/>
        </w:rPr>
        <w:t xml:space="preserve">Чл. 37. </w:t>
      </w:r>
      <w:r>
        <w:t xml:space="preserve">(1) Когато след изтичането на 24 часа от получаването на уведомление от даден организатор постъпят уведомления за провеждането на други прояви за същото време, място и път на движение, съответните органи осигуряват провеждането само на проявата по първото уведомление. </w:t>
      </w:r>
    </w:p>
    <w:p w:rsidR="000D4F96" w:rsidRDefault="00B824B4">
      <w:pPr>
        <w:ind w:left="-15" w:right="557"/>
      </w:pPr>
      <w:r>
        <w:t xml:space="preserve">(2) Когато са постъпили уведомления от няколко организации за провеждането на различни прояви в едно и също време, място и път на движение преди изтичането на 24 часа от постъпването на първото уведомление, съответните органи на общинската администрация съдействат да се постигне съгласие между заинтересованите организатори за безконфликтно провеждане на планираните прояви в различно време или място. Ако съгласие не бъде постигнато, органите на общинската администрация осигуряват провеждането на обществената проява, за която е пристигнало първото уведомление. </w:t>
      </w:r>
    </w:p>
    <w:p w:rsidR="000D4F96" w:rsidRDefault="00B824B4">
      <w:pPr>
        <w:spacing w:after="43"/>
        <w:ind w:left="-15" w:right="557"/>
      </w:pPr>
      <w:r>
        <w:rPr>
          <w:sz w:val="24"/>
        </w:rPr>
        <w:t>Чл. 38</w:t>
      </w:r>
      <w:r>
        <w:t xml:space="preserve">. (1) Организаторите на проявите по тази глава са длъжни да осигурят спазването на обществения ред при провеждането им, чистотата на ангажираните площи след края на съответната проява, както и опазването на общинските имоти от повреждане и унищожаване. </w:t>
      </w:r>
    </w:p>
    <w:p w:rsidR="000D4F96" w:rsidRDefault="00B824B4">
      <w:pPr>
        <w:numPr>
          <w:ilvl w:val="1"/>
          <w:numId w:val="34"/>
        </w:numPr>
        <w:ind w:right="557"/>
      </w:pPr>
      <w:r>
        <w:lastRenderedPageBreak/>
        <w:t xml:space="preserve">Органите на общинската администрация със съдействието на полицията, взимат необходимите мерки за нормалното протичане на проявата, осигуряване на обществения ред и безопасността на движението. </w:t>
      </w:r>
    </w:p>
    <w:p w:rsidR="000D4F96" w:rsidRDefault="00B824B4">
      <w:pPr>
        <w:numPr>
          <w:ilvl w:val="1"/>
          <w:numId w:val="34"/>
        </w:numPr>
        <w:ind w:right="557"/>
      </w:pPr>
      <w:r>
        <w:t xml:space="preserve">При нарушения на задълженията по ал. 1, актове за установяване на административни нарушения се съставят от длъжностни лица, определени от кмета на общината </w:t>
      </w:r>
    </w:p>
    <w:p w:rsidR="000D4F96" w:rsidRDefault="00B824B4">
      <w:pPr>
        <w:ind w:left="-15" w:right="557"/>
      </w:pPr>
      <w:r>
        <w:rPr>
          <w:sz w:val="24"/>
        </w:rPr>
        <w:t>Чл. 39</w:t>
      </w:r>
      <w:r>
        <w:t xml:space="preserve">. (1) Забрана за провеждане на събрание, митинг или манифестация се налага с мотивиран писмен акт на кмета на общината в срок от 24 часа от уведомяването, при наличие на условията по чл. 12, ал. 2 от ЗСММ. </w:t>
      </w:r>
    </w:p>
    <w:p w:rsidR="000D4F96" w:rsidRDefault="00B824B4">
      <w:pPr>
        <w:ind w:left="-15" w:right="557"/>
      </w:pPr>
      <w:r>
        <w:t xml:space="preserve">(2) За провеждането или </w:t>
      </w:r>
      <w:proofErr w:type="spellStart"/>
      <w:r>
        <w:t>непровеждането</w:t>
      </w:r>
      <w:proofErr w:type="spellEnd"/>
      <w:r>
        <w:t xml:space="preserve"> на събранието, митинга или манифестацията кметът на общината, уведомява (изпраща препис от съответния акт) незабавно компетентните органи на Министерството на вътрешните работи. </w:t>
      </w:r>
    </w:p>
    <w:p w:rsidR="000D4F96" w:rsidRDefault="00B824B4">
      <w:pPr>
        <w:spacing w:after="281"/>
        <w:ind w:left="-15" w:right="557"/>
      </w:pPr>
      <w:r>
        <w:rPr>
          <w:sz w:val="24"/>
        </w:rPr>
        <w:t>Чл. 40</w:t>
      </w:r>
      <w:r>
        <w:t xml:space="preserve">. Разрешение за провеждане на спортни и културни обществени прояви на открити общински площи, извън предназначените за целта места (стадиони, зали, салони) се дава от кмета на общината по реда и условията на този раздел. </w:t>
      </w:r>
    </w:p>
    <w:p w:rsidR="000D4F96" w:rsidRDefault="00B824B4">
      <w:pPr>
        <w:spacing w:after="13" w:line="268" w:lineRule="auto"/>
        <w:ind w:left="285" w:right="847" w:hanging="10"/>
        <w:jc w:val="center"/>
      </w:pPr>
      <w:r>
        <w:rPr>
          <w:sz w:val="24"/>
        </w:rPr>
        <w:t xml:space="preserve">ГЛАВА ОСМА </w:t>
      </w:r>
    </w:p>
    <w:p w:rsidR="000D4F96" w:rsidRDefault="00B824B4">
      <w:pPr>
        <w:spacing w:after="238" w:line="268" w:lineRule="auto"/>
        <w:ind w:left="285" w:right="849" w:hanging="10"/>
        <w:jc w:val="center"/>
      </w:pPr>
      <w:r>
        <w:rPr>
          <w:sz w:val="24"/>
        </w:rPr>
        <w:t xml:space="preserve">ОПАЗВАНЕ НА ОКОЛНАТА СРЕДА </w:t>
      </w:r>
    </w:p>
    <w:p w:rsidR="000D4F96" w:rsidRDefault="00B824B4">
      <w:pPr>
        <w:ind w:left="-15" w:right="557"/>
      </w:pPr>
      <w:r>
        <w:rPr>
          <w:sz w:val="24"/>
        </w:rPr>
        <w:t>Чл. 41</w:t>
      </w:r>
      <w:r>
        <w:t xml:space="preserve">. Всички лица, държавните и общинските органи имат право на достъп до наличната информация за състоянието на околната среда. </w:t>
      </w:r>
    </w:p>
    <w:p w:rsidR="000D4F96" w:rsidRDefault="00B824B4">
      <w:pPr>
        <w:ind w:left="-15" w:right="925"/>
      </w:pPr>
      <w:r>
        <w:rPr>
          <w:sz w:val="24"/>
        </w:rPr>
        <w:t>Чл. 42</w:t>
      </w:r>
      <w:r>
        <w:t xml:space="preserve">. Контролните органи по опазване на околната среда имат право на достъп до: </w:t>
      </w:r>
    </w:p>
    <w:p w:rsidR="000D4F96" w:rsidRDefault="00B824B4">
      <w:pPr>
        <w:numPr>
          <w:ilvl w:val="1"/>
          <w:numId w:val="37"/>
        </w:numPr>
        <w:spacing w:after="3" w:line="259" w:lineRule="auto"/>
        <w:ind w:right="557"/>
      </w:pPr>
      <w:r>
        <w:t xml:space="preserve">Технологичните линии, от които се получават отпадъци, съоръженията за третиране </w:t>
      </w:r>
    </w:p>
    <w:p w:rsidR="000D4F96" w:rsidRDefault="00B824B4">
      <w:pPr>
        <w:ind w:left="-15" w:right="557" w:firstLine="0"/>
      </w:pPr>
      <w:r>
        <w:t xml:space="preserve">на отпадъците и документацията по отпадъците. </w:t>
      </w:r>
    </w:p>
    <w:p w:rsidR="000D4F96" w:rsidRDefault="00B824B4">
      <w:pPr>
        <w:numPr>
          <w:ilvl w:val="1"/>
          <w:numId w:val="37"/>
        </w:numPr>
        <w:ind w:right="557"/>
      </w:pPr>
      <w:r>
        <w:t xml:space="preserve">Обектите и съоръженията на емитерите на вредни емисии в атмосферния въздух и до документи и данни, свързани с емисии в атмосферния въздух. </w:t>
      </w:r>
    </w:p>
    <w:p w:rsidR="000D4F96" w:rsidRDefault="00B824B4">
      <w:pPr>
        <w:numPr>
          <w:ilvl w:val="1"/>
          <w:numId w:val="37"/>
        </w:numPr>
        <w:spacing w:after="292"/>
        <w:ind w:right="557"/>
      </w:pPr>
      <w:r>
        <w:t xml:space="preserve">Пречиствателните съоръжения на потенциалните замърсители на атмосферния въздух и водите на територията на общината. </w:t>
      </w:r>
    </w:p>
    <w:p w:rsidR="000D4F96" w:rsidRDefault="00B824B4">
      <w:pPr>
        <w:spacing w:after="5" w:line="269" w:lineRule="auto"/>
        <w:ind w:left="730" w:hanging="10"/>
      </w:pPr>
      <w:r>
        <w:rPr>
          <w:sz w:val="24"/>
        </w:rPr>
        <w:t xml:space="preserve">Чл. 43. Забранява се: </w:t>
      </w:r>
    </w:p>
    <w:p w:rsidR="000D4F96" w:rsidRDefault="00B824B4">
      <w:pPr>
        <w:numPr>
          <w:ilvl w:val="1"/>
          <w:numId w:val="27"/>
        </w:numPr>
        <w:ind w:right="557"/>
      </w:pPr>
      <w:r>
        <w:t xml:space="preserve">Ползването на питейна вода за поливане, миене на улици, моторни превозни средства, тротоари и други пространства. За целта се използват собствени водоизточници, регистрирани по законния ред. </w:t>
      </w:r>
    </w:p>
    <w:p w:rsidR="000D4F96" w:rsidRDefault="00B824B4">
      <w:pPr>
        <w:numPr>
          <w:ilvl w:val="1"/>
          <w:numId w:val="27"/>
        </w:numPr>
        <w:ind w:right="557"/>
      </w:pPr>
      <w:r>
        <w:t xml:space="preserve">Къпането, прането и миенето в открити водни площи, освен на определените за целта места. </w:t>
      </w:r>
    </w:p>
    <w:p w:rsidR="000D4F96" w:rsidRDefault="00B824B4">
      <w:pPr>
        <w:numPr>
          <w:ilvl w:val="1"/>
          <w:numId w:val="27"/>
        </w:numPr>
        <w:ind w:right="557"/>
      </w:pPr>
      <w:r>
        <w:t xml:space="preserve">Забранява се добиването на инертни материали извън изискванията (условията) регламентирани в Закона за подземните богатства. </w:t>
      </w:r>
    </w:p>
    <w:p w:rsidR="000D4F96" w:rsidRDefault="00B824B4">
      <w:pPr>
        <w:spacing w:after="261"/>
        <w:ind w:left="-15" w:right="557"/>
      </w:pPr>
      <w:r>
        <w:rPr>
          <w:sz w:val="24"/>
        </w:rPr>
        <w:t>Чл. 44</w:t>
      </w:r>
      <w:r>
        <w:t xml:space="preserve">. Изграждането на кладенец в собствен имот на гражданите и регистрирането му да се извършва съгласно изискванията на Закона за водите. </w:t>
      </w:r>
    </w:p>
    <w:p w:rsidR="000D4F96" w:rsidRDefault="00B824B4">
      <w:pPr>
        <w:spacing w:after="13" w:line="268" w:lineRule="auto"/>
        <w:ind w:left="285" w:right="843" w:hanging="10"/>
        <w:jc w:val="center"/>
      </w:pPr>
      <w:r>
        <w:rPr>
          <w:sz w:val="24"/>
        </w:rPr>
        <w:t xml:space="preserve">РАЗДЕЛ I </w:t>
      </w:r>
    </w:p>
    <w:p w:rsidR="000D4F96" w:rsidRDefault="00B824B4">
      <w:pPr>
        <w:spacing w:after="241" w:line="268" w:lineRule="auto"/>
        <w:ind w:left="285" w:right="849" w:hanging="10"/>
        <w:jc w:val="center"/>
      </w:pPr>
      <w:r>
        <w:rPr>
          <w:sz w:val="24"/>
        </w:rPr>
        <w:t xml:space="preserve">ОПАЗВАНЕ НА РАСТИТЕЛНОСТТА </w:t>
      </w:r>
    </w:p>
    <w:p w:rsidR="000D4F96" w:rsidRDefault="00B824B4">
      <w:pPr>
        <w:ind w:left="-15" w:right="557"/>
      </w:pPr>
      <w:r>
        <w:rPr>
          <w:sz w:val="24"/>
        </w:rPr>
        <w:lastRenderedPageBreak/>
        <w:t xml:space="preserve">Чл. 45. </w:t>
      </w:r>
      <w:r>
        <w:t xml:space="preserve">За осигуряване на екологосъобразна среда в населените места на общината, физическите и юридическите лица изграждат и поддържат градини, благоустроени зелени площи, крайпътни дървета, храсти и цветни лехи. </w:t>
      </w:r>
    </w:p>
    <w:p w:rsidR="000D4F96" w:rsidRDefault="00B824B4">
      <w:pPr>
        <w:ind w:left="-15" w:right="557"/>
      </w:pPr>
      <w:r>
        <w:rPr>
          <w:sz w:val="24"/>
        </w:rPr>
        <w:t xml:space="preserve">Чл. 46. </w:t>
      </w:r>
      <w:r>
        <w:t xml:space="preserve">Премахването на дървесна и храстова растителност в населените места се извършва с разрешение на Кмета на общината по писмено искане на инвеститори и собственици на дървета, при спазване на следната процедура: </w:t>
      </w:r>
    </w:p>
    <w:p w:rsidR="000D4F96" w:rsidRDefault="00B824B4">
      <w:pPr>
        <w:numPr>
          <w:ilvl w:val="0"/>
          <w:numId w:val="38"/>
        </w:numPr>
        <w:ind w:right="557" w:firstLine="0"/>
      </w:pPr>
      <w:r>
        <w:t xml:space="preserve">Писмено искане от инвеститора или собственика на дърветата. </w:t>
      </w:r>
    </w:p>
    <w:p w:rsidR="000D4F96" w:rsidRDefault="00B824B4">
      <w:pPr>
        <w:numPr>
          <w:ilvl w:val="0"/>
          <w:numId w:val="38"/>
        </w:numPr>
        <w:ind w:right="557" w:firstLine="0"/>
      </w:pPr>
      <w:r>
        <w:t xml:space="preserve">Маркировка от еколога на общината. </w:t>
      </w:r>
    </w:p>
    <w:p w:rsidR="000D4F96" w:rsidRDefault="00B824B4">
      <w:pPr>
        <w:numPr>
          <w:ilvl w:val="0"/>
          <w:numId w:val="38"/>
        </w:numPr>
        <w:ind w:right="557" w:firstLine="0"/>
      </w:pPr>
      <w:r>
        <w:t xml:space="preserve">Представяне на горепосочените документи на Кмета на общината. </w:t>
      </w:r>
    </w:p>
    <w:p w:rsidR="000D4F96" w:rsidRDefault="00B824B4">
      <w:pPr>
        <w:numPr>
          <w:ilvl w:val="0"/>
          <w:numId w:val="38"/>
        </w:numPr>
        <w:ind w:right="557" w:firstLine="0"/>
      </w:pPr>
      <w:r>
        <w:t xml:space="preserve">Извършване на сеч и извозване на отсечените дървета в срок, изрично указан в писменото разрешение, издадено от Кмета на общината. </w:t>
      </w:r>
    </w:p>
    <w:p w:rsidR="000D4F96" w:rsidRDefault="00B824B4">
      <w:pPr>
        <w:ind w:left="-15" w:right="557"/>
      </w:pPr>
      <w:r>
        <w:rPr>
          <w:sz w:val="24"/>
        </w:rPr>
        <w:t xml:space="preserve">Чл. 47. </w:t>
      </w:r>
      <w:r>
        <w:t xml:space="preserve">Разрешение за премахване до 5 броя дървета или преместване на дървета и храсти се издава с следните случаи: </w:t>
      </w:r>
    </w:p>
    <w:p w:rsidR="000D4F96" w:rsidRDefault="00B824B4">
      <w:pPr>
        <w:numPr>
          <w:ilvl w:val="0"/>
          <w:numId w:val="39"/>
        </w:numPr>
        <w:ind w:right="557" w:firstLine="0"/>
      </w:pPr>
      <w:r>
        <w:t xml:space="preserve">При строителство, ремонт и реконструкция на обекти, при доказана невъзможност за съхранението им . </w:t>
      </w:r>
    </w:p>
    <w:p w:rsidR="000D4F96" w:rsidRDefault="00B824B4">
      <w:pPr>
        <w:numPr>
          <w:ilvl w:val="0"/>
          <w:numId w:val="39"/>
        </w:numPr>
        <w:ind w:right="557" w:firstLine="0"/>
      </w:pPr>
      <w:r>
        <w:t xml:space="preserve">При реконструкция на съществуваща растителност по утвърдени проекти. </w:t>
      </w:r>
    </w:p>
    <w:p w:rsidR="000D4F96" w:rsidRDefault="00B824B4">
      <w:pPr>
        <w:numPr>
          <w:ilvl w:val="0"/>
          <w:numId w:val="39"/>
        </w:numPr>
        <w:ind w:right="557" w:firstLine="0"/>
      </w:pPr>
      <w:r>
        <w:t xml:space="preserve">За премахване на изсъхнали и болни дървета, както и на такива, застрашаващи сигурността на гражданите, сградите, съоръженията и безопасността на движение. </w:t>
      </w:r>
    </w:p>
    <w:p w:rsidR="000D4F96" w:rsidRDefault="00B824B4">
      <w:pPr>
        <w:numPr>
          <w:ilvl w:val="0"/>
          <w:numId w:val="39"/>
        </w:numPr>
        <w:ind w:right="557" w:firstLine="0"/>
      </w:pPr>
      <w:r>
        <w:t xml:space="preserve">При аварии и природни бедствия. </w:t>
      </w:r>
    </w:p>
    <w:p w:rsidR="000D4F96" w:rsidRDefault="00B824B4">
      <w:pPr>
        <w:numPr>
          <w:ilvl w:val="0"/>
          <w:numId w:val="39"/>
        </w:numPr>
        <w:spacing w:after="230"/>
        <w:ind w:right="557" w:firstLine="0"/>
      </w:pPr>
      <w:r>
        <w:t xml:space="preserve">При случаите, когато пречи на електропроводи и кабели, с разрешение и под контрола на еколога на общината. </w:t>
      </w:r>
    </w:p>
    <w:p w:rsidR="000D4F96" w:rsidRDefault="00B824B4">
      <w:pPr>
        <w:ind w:left="-15" w:right="557"/>
      </w:pPr>
      <w:r>
        <w:rPr>
          <w:sz w:val="24"/>
        </w:rPr>
        <w:t>Чл. 48. (</w:t>
      </w:r>
      <w:r>
        <w:t xml:space="preserve">1) Поддържането на зелените площи се извършва от техния собственик лично или чрез възлагане. </w:t>
      </w:r>
    </w:p>
    <w:p w:rsidR="000D4F96" w:rsidRDefault="00B824B4">
      <w:pPr>
        <w:numPr>
          <w:ilvl w:val="1"/>
          <w:numId w:val="39"/>
        </w:numPr>
        <w:ind w:right="557"/>
      </w:pPr>
      <w:r>
        <w:t xml:space="preserve">Задължават се ръководителите на фирми и организации да съдействат за опазването на зелените площи, прилежащи към имотите им и декоративната растителност в тях. </w:t>
      </w:r>
    </w:p>
    <w:p w:rsidR="000D4F96" w:rsidRDefault="00B824B4">
      <w:pPr>
        <w:numPr>
          <w:ilvl w:val="1"/>
          <w:numId w:val="39"/>
        </w:numPr>
        <w:ind w:right="557"/>
      </w:pPr>
      <w:r>
        <w:t xml:space="preserve">Инвеститорите и строителните фирми са длъжни да опазват съществуващата дървесна растителност </w:t>
      </w:r>
    </w:p>
    <w:p w:rsidR="000D4F96" w:rsidRDefault="00B824B4">
      <w:pPr>
        <w:numPr>
          <w:ilvl w:val="1"/>
          <w:numId w:val="39"/>
        </w:numPr>
        <w:ind w:right="557"/>
      </w:pPr>
      <w:r>
        <w:t xml:space="preserve">Притежателите на етажна собственост поддържат прилежащите благоустроени зелени площи във вътрешно-кварталните пространства. </w:t>
      </w:r>
    </w:p>
    <w:p w:rsidR="000D4F96" w:rsidRDefault="00B824B4">
      <w:pPr>
        <w:spacing w:after="3" w:line="259" w:lineRule="auto"/>
        <w:ind w:left="10" w:right="561" w:hanging="10"/>
        <w:jc w:val="right"/>
      </w:pPr>
      <w:r>
        <w:rPr>
          <w:sz w:val="24"/>
        </w:rPr>
        <w:t xml:space="preserve">Чл. 49. </w:t>
      </w:r>
      <w:r>
        <w:t xml:space="preserve">(1) Дълготрайната дървесна растителност в частните имоти се опазва от собственика. </w:t>
      </w:r>
    </w:p>
    <w:p w:rsidR="000D4F96" w:rsidRDefault="00B824B4">
      <w:pPr>
        <w:ind w:left="-15" w:right="557" w:firstLine="0"/>
      </w:pPr>
      <w:r>
        <w:t xml:space="preserve">(2) Дълготрайната дървесна растителност в общинските имоти и сервитутните зони се опазват от общината чрез специализирани органи. </w:t>
      </w:r>
      <w:r>
        <w:rPr>
          <w:sz w:val="24"/>
        </w:rPr>
        <w:t xml:space="preserve">Чл. 50. Забранява се: </w:t>
      </w:r>
    </w:p>
    <w:p w:rsidR="000D4F96" w:rsidRDefault="00B824B4">
      <w:pPr>
        <w:numPr>
          <w:ilvl w:val="0"/>
          <w:numId w:val="40"/>
        </w:numPr>
        <w:ind w:right="557" w:firstLine="0"/>
      </w:pPr>
      <w:r>
        <w:t xml:space="preserve">Изхвърлянето на отпадъци и други материали в паркове, градини, зелени площи, дерета, крайпътни ивици и други неопределени за целта места. </w:t>
      </w:r>
    </w:p>
    <w:p w:rsidR="000D4F96" w:rsidRDefault="00B824B4">
      <w:pPr>
        <w:numPr>
          <w:ilvl w:val="0"/>
          <w:numId w:val="40"/>
        </w:numPr>
        <w:ind w:right="557" w:firstLine="0"/>
      </w:pPr>
      <w:r>
        <w:t xml:space="preserve">Горенето на гуми и други синтетични отпадъци, паленето на огън и изхвърлянето на </w:t>
      </w:r>
      <w:proofErr w:type="spellStart"/>
      <w:r>
        <w:t>неугасени</w:t>
      </w:r>
      <w:proofErr w:type="spellEnd"/>
      <w:r>
        <w:t xml:space="preserve"> предмети в паркове, градини, улични платна и тротоари. </w:t>
      </w:r>
    </w:p>
    <w:p w:rsidR="000D4F96" w:rsidRDefault="00B824B4">
      <w:pPr>
        <w:numPr>
          <w:ilvl w:val="0"/>
          <w:numId w:val="40"/>
        </w:numPr>
        <w:ind w:right="557" w:firstLine="0"/>
      </w:pPr>
      <w:r>
        <w:t xml:space="preserve">Отсичането на дървета в градините, зелените площи и по тротоарите без разрешение от Общината. </w:t>
      </w:r>
    </w:p>
    <w:p w:rsidR="000D4F96" w:rsidRDefault="00B824B4">
      <w:pPr>
        <w:numPr>
          <w:ilvl w:val="0"/>
          <w:numId w:val="40"/>
        </w:numPr>
        <w:ind w:right="557" w:firstLine="0"/>
      </w:pPr>
      <w:r>
        <w:t xml:space="preserve">Чупенето на клони за бране на липов цвят, диви кестени, плодове, семена и други подобни. </w:t>
      </w:r>
    </w:p>
    <w:p w:rsidR="000D4F96" w:rsidRDefault="00B824B4">
      <w:pPr>
        <w:numPr>
          <w:ilvl w:val="0"/>
          <w:numId w:val="40"/>
        </w:numPr>
        <w:ind w:right="557" w:firstLine="0"/>
      </w:pPr>
      <w:r>
        <w:t xml:space="preserve">Късането и изкореняването на засадените цветя, храсти и дръвчета в общинските градинки и зелени площи. </w:t>
      </w:r>
    </w:p>
    <w:p w:rsidR="000D4F96" w:rsidRDefault="00B824B4">
      <w:pPr>
        <w:numPr>
          <w:ilvl w:val="0"/>
          <w:numId w:val="40"/>
        </w:numPr>
        <w:ind w:right="557" w:firstLine="0"/>
      </w:pPr>
      <w:r>
        <w:lastRenderedPageBreak/>
        <w:t>Косенето на трева в зелените площи и събиране на дървен материал без разрешение от общината. 7.</w:t>
      </w:r>
      <w:r>
        <w:rPr>
          <w:rFonts w:ascii="Arial" w:eastAsia="Arial" w:hAnsi="Arial" w:cs="Arial"/>
        </w:rPr>
        <w:t xml:space="preserve"> </w:t>
      </w:r>
      <w:r>
        <w:t xml:space="preserve">Изсичането на дървесина от полските имоти и реките без разрешение от общината </w:t>
      </w:r>
      <w:r>
        <w:rPr>
          <w:sz w:val="24"/>
        </w:rPr>
        <w:t>Чл.51</w:t>
      </w:r>
      <w:r>
        <w:t xml:space="preserve">. </w:t>
      </w:r>
    </w:p>
    <w:p w:rsidR="000D4F96" w:rsidRDefault="00B824B4">
      <w:pPr>
        <w:spacing w:after="277"/>
        <w:ind w:left="350" w:right="923" w:firstLine="370"/>
      </w:pPr>
      <w:r>
        <w:t xml:space="preserve">При констатиране на незаконна сеч на дървесина от полските имоти и поречията на реките, отсечената дървесина се конфискува в полза на Община Ботевград. </w:t>
      </w:r>
    </w:p>
    <w:p w:rsidR="000D4F96" w:rsidRDefault="00B824B4">
      <w:pPr>
        <w:spacing w:after="267" w:line="268" w:lineRule="auto"/>
        <w:ind w:left="285" w:right="845" w:hanging="10"/>
        <w:jc w:val="center"/>
      </w:pPr>
      <w:r>
        <w:rPr>
          <w:sz w:val="24"/>
        </w:rPr>
        <w:t xml:space="preserve">РАЗДЕЛ II </w:t>
      </w:r>
    </w:p>
    <w:p w:rsidR="000D4F96" w:rsidRDefault="00B824B4">
      <w:pPr>
        <w:spacing w:after="289" w:line="268" w:lineRule="auto"/>
        <w:ind w:left="285" w:right="856" w:hanging="10"/>
        <w:jc w:val="center"/>
      </w:pPr>
      <w:r>
        <w:rPr>
          <w:sz w:val="24"/>
        </w:rPr>
        <w:t xml:space="preserve">ОТГЛЕЖДАНЕ НА ДОМАШНИ ЖИВОТНИ И ПТИЦИ Чл. </w:t>
      </w:r>
    </w:p>
    <w:p w:rsidR="000D4F96" w:rsidRDefault="00B824B4">
      <w:pPr>
        <w:spacing w:after="269" w:line="269" w:lineRule="auto"/>
        <w:ind w:left="730" w:hanging="10"/>
      </w:pPr>
      <w:r>
        <w:rPr>
          <w:sz w:val="24"/>
        </w:rPr>
        <w:t xml:space="preserve">52. Забранява се: </w:t>
      </w:r>
    </w:p>
    <w:p w:rsidR="000D4F96" w:rsidRDefault="00B824B4">
      <w:pPr>
        <w:numPr>
          <w:ilvl w:val="0"/>
          <w:numId w:val="41"/>
        </w:numPr>
        <w:ind w:right="557" w:firstLine="0"/>
      </w:pPr>
      <w:r>
        <w:t xml:space="preserve">Свободното пускане на животни по улици, площади, детски и спортни площадки, зелени площи и други. </w:t>
      </w:r>
    </w:p>
    <w:p w:rsidR="000D4F96" w:rsidRDefault="00B824B4">
      <w:pPr>
        <w:numPr>
          <w:ilvl w:val="0"/>
          <w:numId w:val="41"/>
        </w:numPr>
        <w:ind w:right="557" w:firstLine="0"/>
      </w:pPr>
      <w:r>
        <w:t xml:space="preserve">Събирането на стадата от добитък извън определените за целта места. Движението на животните се извършва по трасета, изрично указани от общината или кметството. </w:t>
      </w:r>
    </w:p>
    <w:p w:rsidR="000D4F96" w:rsidRDefault="00B824B4">
      <w:pPr>
        <w:numPr>
          <w:ilvl w:val="0"/>
          <w:numId w:val="41"/>
        </w:numPr>
        <w:ind w:right="557" w:firstLine="0"/>
      </w:pPr>
      <w:r>
        <w:t xml:space="preserve">Безстопанственото пускане на домашно отглеждани животни, както и пашата им по улиците, парковете, градините и зоните за отдих. </w:t>
      </w:r>
    </w:p>
    <w:p w:rsidR="000D4F96" w:rsidRDefault="00B824B4">
      <w:pPr>
        <w:numPr>
          <w:ilvl w:val="0"/>
          <w:numId w:val="41"/>
        </w:numPr>
        <w:ind w:right="557" w:firstLine="0"/>
      </w:pPr>
      <w:r>
        <w:t xml:space="preserve">Отглеждането на кучета и котки по терасите на жилищни блокове ако замърсява собствеността на съседите. </w:t>
      </w:r>
    </w:p>
    <w:p w:rsidR="000D4F96" w:rsidRDefault="00B824B4">
      <w:pPr>
        <w:numPr>
          <w:ilvl w:val="0"/>
          <w:numId w:val="41"/>
        </w:numPr>
        <w:ind w:right="557" w:firstLine="0"/>
      </w:pPr>
      <w:r>
        <w:t xml:space="preserve">Ловенето и убиването на кучета и котки, както и измъчването им по какъвто и да е начин, с изключение на предвидените от Закона за ветеринарно-медицинската дейност случаи. Кучетата, страдащи от остри заразни заболявания и представляващи риск за хората по преценка на ветеринарния лекар се подлагат на евтаназия. </w:t>
      </w:r>
    </w:p>
    <w:p w:rsidR="000D4F96" w:rsidRDefault="00B824B4">
      <w:pPr>
        <w:numPr>
          <w:ilvl w:val="0"/>
          <w:numId w:val="41"/>
        </w:numPr>
        <w:ind w:right="557" w:firstLine="0"/>
      </w:pPr>
      <w:r>
        <w:t xml:space="preserve">Ловенето и унищожаване на полезния дивеч, пойните и други птици, събирането на яйцата им и повреждането на поставените за тях къщички, заслони и хранилки. </w:t>
      </w:r>
    </w:p>
    <w:p w:rsidR="000D4F96" w:rsidRDefault="00B824B4">
      <w:pPr>
        <w:numPr>
          <w:ilvl w:val="0"/>
          <w:numId w:val="41"/>
        </w:numPr>
        <w:ind w:right="557" w:firstLine="0"/>
      </w:pPr>
      <w:r>
        <w:t xml:space="preserve">Отглеждане и въвеждане на животни в търговски обекти с изключение на кучетата- водачи. </w:t>
      </w:r>
    </w:p>
    <w:p w:rsidR="000D4F96" w:rsidRDefault="00B824B4">
      <w:pPr>
        <w:numPr>
          <w:ilvl w:val="0"/>
          <w:numId w:val="41"/>
        </w:numPr>
        <w:ind w:right="557" w:firstLine="0"/>
      </w:pPr>
      <w:r>
        <w:t xml:space="preserve">Разхождането на кучета на територията на учебните, детските, здравните заведения, кварталните детски и спортни площадки и в специално обозначените зони. </w:t>
      </w:r>
    </w:p>
    <w:p w:rsidR="000D4F96" w:rsidRDefault="00B824B4">
      <w:pPr>
        <w:numPr>
          <w:ilvl w:val="0"/>
          <w:numId w:val="41"/>
        </w:numPr>
        <w:ind w:right="557" w:firstLine="0"/>
      </w:pPr>
      <w:r>
        <w:t xml:space="preserve">Насъскването на кучета спрямо хора и животни. </w:t>
      </w:r>
    </w:p>
    <w:p w:rsidR="00077419" w:rsidRDefault="00B824B4">
      <w:pPr>
        <w:ind w:left="-15" w:right="557"/>
      </w:pPr>
      <w:r>
        <w:rPr>
          <w:sz w:val="24"/>
        </w:rPr>
        <w:t xml:space="preserve">Чл.53. </w:t>
      </w:r>
      <w:r>
        <w:t xml:space="preserve">/изм. с Решение №88/30.04.2020 г на </w:t>
      </w:r>
      <w:proofErr w:type="spellStart"/>
      <w:r>
        <w:t>ОбС</w:t>
      </w:r>
      <w:proofErr w:type="spellEnd"/>
      <w:r>
        <w:t xml:space="preserve"> /</w:t>
      </w:r>
    </w:p>
    <w:p w:rsidR="000D4F96" w:rsidRDefault="00B824B4">
      <w:pPr>
        <w:ind w:left="-15" w:right="557"/>
      </w:pPr>
      <w:r>
        <w:t xml:space="preserve"> (1) </w:t>
      </w:r>
      <w:r w:rsidR="00077419" w:rsidRPr="00F94237">
        <w:rPr>
          <w:b/>
          <w:i/>
        </w:rPr>
        <w:t xml:space="preserve">/изм. с Решение №277/18.12.2025г. на Общински съвет </w:t>
      </w:r>
      <w:r w:rsidR="00077419">
        <w:rPr>
          <w:b/>
          <w:i/>
        </w:rPr>
        <w:t>–</w:t>
      </w:r>
      <w:r w:rsidR="00077419" w:rsidRPr="00F94237">
        <w:rPr>
          <w:b/>
          <w:i/>
        </w:rPr>
        <w:t xml:space="preserve"> Ботевград</w:t>
      </w:r>
      <w:r w:rsidR="00077419">
        <w:rPr>
          <w:b/>
          <w:i/>
        </w:rPr>
        <w:t xml:space="preserve">/ </w:t>
      </w:r>
      <w:r>
        <w:t>За паша в общински паркове, зелени площи и урбанизирани територии, гробищни паркове животните се задържат от Отдел „Контрол по сигурността и обществения ред”. За всеки започнат ден престой собствениците на задържаните животни заплащат по 50</w:t>
      </w:r>
      <w:r w:rsidR="00077419">
        <w:t xml:space="preserve">,00 </w:t>
      </w:r>
      <w:r>
        <w:t>лева</w:t>
      </w:r>
      <w:r w:rsidR="00077419">
        <w:t xml:space="preserve"> / 25,56 евро </w:t>
      </w:r>
      <w:r>
        <w:t xml:space="preserve"> на глава з</w:t>
      </w:r>
      <w:r w:rsidR="00077419">
        <w:t>а едър добитък и по 30,00</w:t>
      </w:r>
      <w:r>
        <w:t xml:space="preserve"> лева</w:t>
      </w:r>
      <w:r w:rsidR="00077419">
        <w:t xml:space="preserve"> / 15,34 евро</w:t>
      </w:r>
      <w:r>
        <w:t xml:space="preserve"> на глава за дребен добитък. </w:t>
      </w:r>
    </w:p>
    <w:p w:rsidR="000D4F96" w:rsidRDefault="00B824B4" w:rsidP="00FC2571">
      <w:pPr>
        <w:numPr>
          <w:ilvl w:val="1"/>
          <w:numId w:val="41"/>
        </w:numPr>
        <w:ind w:left="0" w:right="557" w:firstLine="709"/>
      </w:pPr>
      <w:r>
        <w:t>Ако собственикът на задържаното/</w:t>
      </w:r>
      <w:proofErr w:type="spellStart"/>
      <w:r>
        <w:t>ите</w:t>
      </w:r>
      <w:proofErr w:type="spellEnd"/>
      <w:r>
        <w:t xml:space="preserve"> животно/и е известен, се уведомява кога и къде е/са задържано/и животното/</w:t>
      </w:r>
      <w:proofErr w:type="spellStart"/>
      <w:r>
        <w:t>ите</w:t>
      </w:r>
      <w:proofErr w:type="spellEnd"/>
      <w:r>
        <w:t xml:space="preserve"> и задълженията, които произтичат за него за всеки ден престой. </w:t>
      </w:r>
    </w:p>
    <w:p w:rsidR="000D4F96" w:rsidRDefault="00B824B4" w:rsidP="00FC2571">
      <w:pPr>
        <w:numPr>
          <w:ilvl w:val="1"/>
          <w:numId w:val="41"/>
        </w:numPr>
        <w:ind w:left="142" w:right="557" w:firstLine="567"/>
      </w:pPr>
      <w:r>
        <w:t>Ако собственикът на задържаното/</w:t>
      </w:r>
      <w:proofErr w:type="spellStart"/>
      <w:r>
        <w:t>ите</w:t>
      </w:r>
      <w:proofErr w:type="spellEnd"/>
      <w:r>
        <w:t xml:space="preserve"> животно/и е неизвестен, се поставя съобщение на информационното табло на общинска администрация - Ботевград и интернет страницата на Общината. </w:t>
      </w:r>
    </w:p>
    <w:p w:rsidR="000D4F96" w:rsidRDefault="00B824B4">
      <w:pPr>
        <w:numPr>
          <w:ilvl w:val="1"/>
          <w:numId w:val="41"/>
        </w:numPr>
        <w:ind w:right="557"/>
      </w:pPr>
      <w:r>
        <w:lastRenderedPageBreak/>
        <w:t xml:space="preserve">Освобождаването на животните се извършва след представяне на квитанция за плащане на престоя по ал. 1, изр. второ и възстановяване на нанесените щети. </w:t>
      </w:r>
    </w:p>
    <w:p w:rsidR="000D4F96" w:rsidRDefault="00B824B4">
      <w:pPr>
        <w:numPr>
          <w:ilvl w:val="1"/>
          <w:numId w:val="41"/>
        </w:numPr>
        <w:spacing w:after="235"/>
        <w:ind w:right="557"/>
      </w:pPr>
      <w:r>
        <w:t>Ако собственикът не заплати разходите по престоя на животното/</w:t>
      </w:r>
      <w:proofErr w:type="spellStart"/>
      <w:r>
        <w:t>ите</w:t>
      </w:r>
      <w:proofErr w:type="spellEnd"/>
      <w:r>
        <w:t xml:space="preserve">, не ги потърси в седемдневен срок от получаване на съобщението за задържането им или е неизвестен, същите се продават на публичен търг с явно наддаване. </w:t>
      </w:r>
    </w:p>
    <w:p w:rsidR="000D4F96" w:rsidRDefault="00B824B4">
      <w:pPr>
        <w:ind w:left="-15" w:right="557"/>
      </w:pPr>
      <w:r>
        <w:rPr>
          <w:sz w:val="24"/>
        </w:rPr>
        <w:t xml:space="preserve">Чл.54. . </w:t>
      </w:r>
      <w:r>
        <w:t xml:space="preserve">/изм. с Решение №88/30.04.2020 г на </w:t>
      </w:r>
      <w:proofErr w:type="spellStart"/>
      <w:r>
        <w:t>ОбС</w:t>
      </w:r>
      <w:proofErr w:type="spellEnd"/>
      <w:r>
        <w:t xml:space="preserve"> ((1) Публичният търг с явно наддаване се обявява със заповед на Кмета на община Ботевград, която съдържа: </w:t>
      </w:r>
    </w:p>
    <w:p w:rsidR="000D4F96" w:rsidRDefault="00B824B4">
      <w:pPr>
        <w:numPr>
          <w:ilvl w:val="1"/>
          <w:numId w:val="42"/>
        </w:numPr>
        <w:ind w:right="557" w:hanging="362"/>
      </w:pPr>
      <w:r>
        <w:t xml:space="preserve">вида на процедурата - публичен търг с явно наддаване; </w:t>
      </w:r>
    </w:p>
    <w:p w:rsidR="000D4F96" w:rsidRDefault="00B824B4">
      <w:pPr>
        <w:numPr>
          <w:ilvl w:val="1"/>
          <w:numId w:val="42"/>
        </w:numPr>
        <w:ind w:right="557" w:hanging="362"/>
      </w:pPr>
      <w:r>
        <w:t xml:space="preserve">кратко описание на обекта на продажба; </w:t>
      </w:r>
    </w:p>
    <w:p w:rsidR="000D4F96" w:rsidRDefault="00B824B4">
      <w:pPr>
        <w:numPr>
          <w:ilvl w:val="1"/>
          <w:numId w:val="42"/>
        </w:numPr>
        <w:ind w:right="557" w:hanging="362"/>
      </w:pPr>
      <w:r>
        <w:t xml:space="preserve">начална тръжна цена, която е в размер на седемдневния престой, съгласно чл. 53, ал. </w:t>
      </w:r>
    </w:p>
    <w:p w:rsidR="000D4F96" w:rsidRDefault="00B824B4">
      <w:pPr>
        <w:ind w:left="-15" w:right="557" w:firstLine="0"/>
      </w:pPr>
      <w:r>
        <w:t xml:space="preserve">1 от Наредбата; </w:t>
      </w:r>
    </w:p>
    <w:p w:rsidR="000D4F96" w:rsidRDefault="00B824B4">
      <w:pPr>
        <w:numPr>
          <w:ilvl w:val="0"/>
          <w:numId w:val="43"/>
        </w:numPr>
        <w:ind w:right="557"/>
      </w:pPr>
      <w:r>
        <w:t xml:space="preserve">стъпка за наддаване в %-ти, но не повече от 5 % от началната тръжна цена; </w:t>
      </w:r>
    </w:p>
    <w:p w:rsidR="000D4F96" w:rsidRDefault="00B824B4">
      <w:pPr>
        <w:numPr>
          <w:ilvl w:val="0"/>
          <w:numId w:val="43"/>
        </w:numPr>
        <w:ind w:right="557"/>
      </w:pPr>
      <w:r>
        <w:t xml:space="preserve">състав на комисията за провеждане на търга, не по-малко от трима членове, като един от тях е председател; </w:t>
      </w:r>
    </w:p>
    <w:p w:rsidR="000D4F96" w:rsidRDefault="00B824B4">
      <w:pPr>
        <w:numPr>
          <w:ilvl w:val="0"/>
          <w:numId w:val="43"/>
        </w:numPr>
        <w:ind w:right="557"/>
      </w:pPr>
      <w:r>
        <w:t xml:space="preserve">дата, място и час на провеждане на търга и втора дата при неявяване на кандидати; </w:t>
      </w:r>
    </w:p>
    <w:p w:rsidR="000D4F96" w:rsidRDefault="00B824B4">
      <w:pPr>
        <w:numPr>
          <w:ilvl w:val="0"/>
          <w:numId w:val="43"/>
        </w:numPr>
        <w:ind w:right="557"/>
      </w:pPr>
      <w:r>
        <w:t>условия за оглед на животното/</w:t>
      </w:r>
      <w:proofErr w:type="spellStart"/>
      <w:r>
        <w:t>ите</w:t>
      </w:r>
      <w:proofErr w:type="spellEnd"/>
      <w:r>
        <w:t xml:space="preserve">. </w:t>
      </w:r>
    </w:p>
    <w:p w:rsidR="000D4F96" w:rsidRDefault="00B824B4">
      <w:pPr>
        <w:numPr>
          <w:ilvl w:val="0"/>
          <w:numId w:val="45"/>
        </w:numPr>
        <w:ind w:right="557"/>
      </w:pPr>
      <w:r>
        <w:t xml:space="preserve">Заповедта на Кмета на община Ботевград по ал. 1 се огласява чрез поставяне на информационното табло на общинска администрация - Ботевград и интернет страницата на Общината. </w:t>
      </w:r>
    </w:p>
    <w:p w:rsidR="000D4F96" w:rsidRDefault="00B824B4">
      <w:pPr>
        <w:numPr>
          <w:ilvl w:val="0"/>
          <w:numId w:val="45"/>
        </w:numPr>
        <w:ind w:right="557"/>
      </w:pPr>
      <w:r>
        <w:t xml:space="preserve">Тръжна документация за публичния търг с явно наддаване не се утвърждава. </w:t>
      </w:r>
    </w:p>
    <w:p w:rsidR="000D4F96" w:rsidRDefault="00B824B4">
      <w:pPr>
        <w:numPr>
          <w:ilvl w:val="0"/>
          <w:numId w:val="45"/>
        </w:numPr>
        <w:ind w:right="557"/>
      </w:pPr>
      <w:r>
        <w:t xml:space="preserve">Търгът се провежда в тридневен срок от датата на издаване на заповедта на Кмета на община Ботевград, а ако се пада в почивен ден, се провежда в първия следващ работен ден. В случай, че кандидати не се явят на първата дата, търгът се отлага за втората дата, която е не </w:t>
      </w:r>
      <w:proofErr w:type="spellStart"/>
      <w:r>
        <w:t>покъсно</w:t>
      </w:r>
      <w:proofErr w:type="spellEnd"/>
      <w:r>
        <w:t xml:space="preserve"> от три дни от първата. </w:t>
      </w:r>
    </w:p>
    <w:p w:rsidR="000D4F96" w:rsidRDefault="00B824B4">
      <w:pPr>
        <w:numPr>
          <w:ilvl w:val="0"/>
          <w:numId w:val="45"/>
        </w:numPr>
        <w:ind w:right="557"/>
      </w:pPr>
      <w:r>
        <w:t xml:space="preserve">Всеки дееспособен гражданин може да участва в публичния търг с явно наддаване. </w:t>
      </w:r>
    </w:p>
    <w:p w:rsidR="000D4F96" w:rsidRDefault="00B824B4">
      <w:pPr>
        <w:numPr>
          <w:ilvl w:val="0"/>
          <w:numId w:val="45"/>
        </w:numPr>
        <w:ind w:right="557"/>
      </w:pPr>
      <w:r>
        <w:t xml:space="preserve">Преди откриване на процедурата председателят на комисията снема самоличността на всички кандидати, вписва данните в протокол, който предоставя за подпис от страна на всички тях. </w:t>
      </w:r>
    </w:p>
    <w:p w:rsidR="000D4F96" w:rsidRDefault="00B824B4">
      <w:pPr>
        <w:numPr>
          <w:ilvl w:val="0"/>
          <w:numId w:val="45"/>
        </w:numPr>
        <w:ind w:right="557"/>
      </w:pPr>
      <w:r>
        <w:t xml:space="preserve">След откриване на процедурата от председателя на комисията не се допуска включване на нови участници. </w:t>
      </w:r>
    </w:p>
    <w:p w:rsidR="000D4F96" w:rsidRDefault="00B824B4">
      <w:pPr>
        <w:numPr>
          <w:ilvl w:val="0"/>
          <w:numId w:val="45"/>
        </w:numPr>
        <w:ind w:right="557"/>
      </w:pPr>
      <w:r>
        <w:t xml:space="preserve">Участниците наддават със съответната стъпка за наддаване, обявена в заповедта на Кмета на община Ботевград по чл. 54, ал. 1. </w:t>
      </w:r>
    </w:p>
    <w:p w:rsidR="000D4F96" w:rsidRDefault="00B824B4">
      <w:pPr>
        <w:numPr>
          <w:ilvl w:val="0"/>
          <w:numId w:val="45"/>
        </w:numPr>
        <w:spacing w:after="132"/>
        <w:ind w:right="557"/>
      </w:pPr>
      <w:r>
        <w:t xml:space="preserve">Наддаването се извършва чрез гласно обявяване на цената, която предлага участникът. Всяко следващо наддаване представлява достигнатата цена, плюс определената стъпка. </w:t>
      </w:r>
    </w:p>
    <w:p w:rsidR="000D4F96" w:rsidRDefault="00B824B4">
      <w:pPr>
        <w:numPr>
          <w:ilvl w:val="0"/>
          <w:numId w:val="45"/>
        </w:numPr>
        <w:ind w:right="557"/>
      </w:pPr>
      <w:r>
        <w:t xml:space="preserve">Преди третото обявяване на последната предложена цена, председателят прави предупреждение, че е последно и ако няма друго предложение, обявява приключване на наддаването. </w:t>
      </w:r>
    </w:p>
    <w:p w:rsidR="000D4F96" w:rsidRDefault="00B824B4">
      <w:pPr>
        <w:numPr>
          <w:ilvl w:val="0"/>
          <w:numId w:val="45"/>
        </w:numPr>
        <w:ind w:right="557"/>
      </w:pPr>
      <w:r>
        <w:t xml:space="preserve">След приключване на наддаването председателят на тръжната комисия обявява участника, предложил най-високата цена, класирането и закрива публичния търг. </w:t>
      </w:r>
    </w:p>
    <w:p w:rsidR="000D4F96" w:rsidRDefault="00B824B4">
      <w:pPr>
        <w:numPr>
          <w:ilvl w:val="0"/>
          <w:numId w:val="45"/>
        </w:numPr>
        <w:ind w:right="557"/>
      </w:pPr>
      <w:r>
        <w:lastRenderedPageBreak/>
        <w:t xml:space="preserve">Комисията оформя протокола от търга и го представя на Кмета на община Ботевград, а при негово отсъствие на ресорния зам.-кмет, за утвърждаване в същия ден. </w:t>
      </w:r>
    </w:p>
    <w:p w:rsidR="000D4F96" w:rsidRDefault="00B824B4">
      <w:pPr>
        <w:numPr>
          <w:ilvl w:val="0"/>
          <w:numId w:val="45"/>
        </w:numPr>
        <w:ind w:right="557"/>
      </w:pPr>
      <w:r>
        <w:t xml:space="preserve">Копие от протокола се предоставя на спечелилия търга, който е длъжен в срок от 24 часа от получаването да заплати цената. </w:t>
      </w:r>
    </w:p>
    <w:p w:rsidR="000D4F96" w:rsidRDefault="00B824B4">
      <w:pPr>
        <w:numPr>
          <w:ilvl w:val="0"/>
          <w:numId w:val="45"/>
        </w:numPr>
        <w:ind w:right="557"/>
      </w:pPr>
      <w:r>
        <w:t xml:space="preserve">От получената сума се удържа дължимото обезщетение за причинени вреди и разноските за престоя, а останалата част се предава на собственика, в случай, че е известен. Ако собственикът не е известен, остатъчната сума се задържа от Община Ботевград до изясняване на собствеността. </w:t>
      </w:r>
    </w:p>
    <w:p w:rsidR="000D4F96" w:rsidRDefault="00B824B4">
      <w:pPr>
        <w:numPr>
          <w:ilvl w:val="0"/>
          <w:numId w:val="45"/>
        </w:numPr>
        <w:spacing w:after="265"/>
        <w:ind w:right="557"/>
      </w:pPr>
      <w:r>
        <w:t>Ако в срок 1 месец от деня на продажбата, собственикът на животното/</w:t>
      </w:r>
      <w:proofErr w:type="spellStart"/>
      <w:r>
        <w:t>ите</w:t>
      </w:r>
      <w:proofErr w:type="spellEnd"/>
      <w:r>
        <w:t xml:space="preserve"> не се яви да получи остатъка от сумата по ал. 5 или продължава да не е известен, последната се внася в приход по сметка на Община Ботевград приход по сметка на общината </w:t>
      </w:r>
    </w:p>
    <w:p w:rsidR="000D4F96" w:rsidRDefault="00B824B4">
      <w:pPr>
        <w:spacing w:after="13" w:line="268" w:lineRule="auto"/>
        <w:ind w:left="285" w:right="843" w:hanging="10"/>
        <w:jc w:val="center"/>
      </w:pPr>
      <w:r>
        <w:rPr>
          <w:sz w:val="24"/>
        </w:rPr>
        <w:t xml:space="preserve">РАЗДЕЛ III </w:t>
      </w:r>
    </w:p>
    <w:p w:rsidR="000D4F96" w:rsidRDefault="00B824B4">
      <w:pPr>
        <w:spacing w:after="238" w:line="268" w:lineRule="auto"/>
        <w:ind w:left="285" w:right="849" w:hanging="10"/>
        <w:jc w:val="center"/>
      </w:pPr>
      <w:r>
        <w:rPr>
          <w:sz w:val="24"/>
        </w:rPr>
        <w:t xml:space="preserve">РЕГИСТРАЦИЯ НА ППС С ЖИВОТИНСКА ТЯГА </w:t>
      </w:r>
    </w:p>
    <w:p w:rsidR="000D4F96" w:rsidRDefault="00B824B4">
      <w:pPr>
        <w:ind w:left="-15" w:right="557"/>
      </w:pPr>
      <w:r>
        <w:rPr>
          <w:sz w:val="24"/>
        </w:rPr>
        <w:t>Чл. 55. (</w:t>
      </w:r>
      <w:r>
        <w:t xml:space="preserve">1) ППС с животинка тяга се регистрират в общината или кметството по местоживеене на собственика. </w:t>
      </w:r>
    </w:p>
    <w:p w:rsidR="000D4F96" w:rsidRDefault="00B824B4">
      <w:pPr>
        <w:numPr>
          <w:ilvl w:val="0"/>
          <w:numId w:val="44"/>
        </w:numPr>
        <w:ind w:right="557"/>
      </w:pPr>
      <w:r>
        <w:t xml:space="preserve">Регистрацията на ППС с животинска тяга се извършва въз основа на подадена в общината или кметството писмена молба от собственика. </w:t>
      </w:r>
    </w:p>
    <w:p w:rsidR="000D4F96" w:rsidRDefault="00B824B4">
      <w:pPr>
        <w:numPr>
          <w:ilvl w:val="0"/>
          <w:numId w:val="44"/>
        </w:numPr>
        <w:ind w:right="557"/>
      </w:pPr>
      <w:r>
        <w:t xml:space="preserve">На собственика с регистрирано ППС се издава регистрационна табела от общината или кметството. </w:t>
      </w:r>
    </w:p>
    <w:p w:rsidR="000D4F96" w:rsidRDefault="00B824B4">
      <w:pPr>
        <w:numPr>
          <w:ilvl w:val="0"/>
          <w:numId w:val="44"/>
        </w:numPr>
        <w:ind w:right="557"/>
      </w:pPr>
      <w:r>
        <w:t xml:space="preserve">На задната страна, а при невъзможност на друго подходящо място на всяко ППС с животинска тяга се поставя регистрационната табела, върху която е изписано населеното място и регистрационния номер, а от двете страни на регистрационната табела симетрично се поставя по един червен </w:t>
      </w:r>
      <w:proofErr w:type="spellStart"/>
      <w:r>
        <w:t>светлоотразител</w:t>
      </w:r>
      <w:proofErr w:type="spellEnd"/>
      <w:r>
        <w:t xml:space="preserve"> с формата на равностранен триъгълник с връх нагоре. </w:t>
      </w:r>
    </w:p>
    <w:p w:rsidR="000D4F96" w:rsidRDefault="00B824B4">
      <w:pPr>
        <w:numPr>
          <w:ilvl w:val="0"/>
          <w:numId w:val="44"/>
        </w:numPr>
        <w:ind w:right="557"/>
      </w:pPr>
      <w:r>
        <w:t xml:space="preserve">Собствениците на ППС с животинска тяга се задължават: </w:t>
      </w:r>
    </w:p>
    <w:p w:rsidR="000D4F96" w:rsidRDefault="00B824B4">
      <w:pPr>
        <w:numPr>
          <w:ilvl w:val="0"/>
          <w:numId w:val="46"/>
        </w:numPr>
        <w:ind w:right="557" w:firstLine="0"/>
      </w:pPr>
      <w:r>
        <w:t xml:space="preserve">Да подадат писмена молба за регистрация на притежаваното от тях ППС с животинска тяга в общината или кметството по местоживеене. </w:t>
      </w:r>
    </w:p>
    <w:p w:rsidR="000D4F96" w:rsidRDefault="00B824B4">
      <w:pPr>
        <w:numPr>
          <w:ilvl w:val="0"/>
          <w:numId w:val="46"/>
        </w:numPr>
        <w:ind w:right="557" w:firstLine="0"/>
      </w:pPr>
      <w:r>
        <w:t xml:space="preserve">При закупуване на ППС с животинска тяга, собствениците в едноседмичен срок да подадат писмена молба за регистрация. </w:t>
      </w:r>
    </w:p>
    <w:p w:rsidR="000D4F96" w:rsidRDefault="00B824B4">
      <w:pPr>
        <w:numPr>
          <w:ilvl w:val="0"/>
          <w:numId w:val="46"/>
        </w:numPr>
        <w:ind w:right="557" w:firstLine="0"/>
      </w:pPr>
      <w:r>
        <w:t xml:space="preserve">Да поставят регистрационната табела и червените </w:t>
      </w:r>
      <w:proofErr w:type="spellStart"/>
      <w:r>
        <w:t>светлоотразители</w:t>
      </w:r>
      <w:proofErr w:type="spellEnd"/>
      <w:r>
        <w:t xml:space="preserve"> на определеното за това място. </w:t>
      </w:r>
    </w:p>
    <w:p w:rsidR="000D4F96" w:rsidRDefault="00B824B4">
      <w:pPr>
        <w:numPr>
          <w:ilvl w:val="0"/>
          <w:numId w:val="46"/>
        </w:numPr>
        <w:ind w:right="557" w:firstLine="0"/>
      </w:pPr>
      <w:r>
        <w:t xml:space="preserve">Да поставят предпазни престилки на каруците за събиране на </w:t>
      </w:r>
      <w:proofErr w:type="spellStart"/>
      <w:r>
        <w:t>екстрементите</w:t>
      </w:r>
      <w:proofErr w:type="spellEnd"/>
      <w:r>
        <w:t xml:space="preserve"> от животните. </w:t>
      </w:r>
    </w:p>
    <w:p w:rsidR="000D4F96" w:rsidRDefault="00B824B4">
      <w:pPr>
        <w:spacing w:after="256"/>
        <w:ind w:left="-15" w:right="557"/>
      </w:pPr>
      <w:r>
        <w:t>(6)</w:t>
      </w:r>
      <w:r>
        <w:rPr>
          <w:rFonts w:ascii="Arial" w:eastAsia="Arial" w:hAnsi="Arial" w:cs="Arial"/>
        </w:rPr>
        <w:t xml:space="preserve"> </w:t>
      </w:r>
      <w:r>
        <w:t xml:space="preserve">При неспазване на изискванията по ал. 5 собствениците на ППС с животинска тяга носят административно-наказателна отговорност съгласно чл. 62, ал.2 и ал.3 от настоящата наредба, включително принудително прибиране на ППС с животинска тяга от органите на РУП гр. Ботевград. </w:t>
      </w:r>
    </w:p>
    <w:p w:rsidR="000D4F96" w:rsidRDefault="00B824B4">
      <w:pPr>
        <w:spacing w:after="13" w:line="268" w:lineRule="auto"/>
        <w:ind w:left="285" w:right="846" w:hanging="10"/>
        <w:jc w:val="center"/>
      </w:pPr>
      <w:r>
        <w:rPr>
          <w:sz w:val="24"/>
        </w:rPr>
        <w:t xml:space="preserve">ГЛАВА ДЕВЕТА </w:t>
      </w:r>
    </w:p>
    <w:p w:rsidR="000D4F96" w:rsidRDefault="00B824B4">
      <w:pPr>
        <w:spacing w:after="13" w:line="268" w:lineRule="auto"/>
        <w:ind w:left="285" w:right="849" w:hanging="10"/>
        <w:jc w:val="center"/>
      </w:pPr>
      <w:r>
        <w:rPr>
          <w:sz w:val="24"/>
        </w:rPr>
        <w:t xml:space="preserve">СТРОИТЕЛСТВО </w:t>
      </w:r>
    </w:p>
    <w:p w:rsidR="000D4F96" w:rsidRDefault="00B824B4">
      <w:pPr>
        <w:ind w:left="-15" w:right="557"/>
      </w:pPr>
      <w:r>
        <w:rPr>
          <w:sz w:val="24"/>
        </w:rPr>
        <w:t xml:space="preserve">Чл. 56. </w:t>
      </w:r>
      <w:r>
        <w:t xml:space="preserve">Улични платна и тротоари могат да се използват при доказана необходимост за строителни площадки само с разрешение на органите на общинската администрация, а в съставните населени места - от кмета на кметството или кметския наместник, съгласувано с полицията, за определено време, срещу заплащане на определена такса за квадратен метър. </w:t>
      </w:r>
    </w:p>
    <w:p w:rsidR="000D4F96" w:rsidRDefault="00B824B4">
      <w:pPr>
        <w:ind w:left="-15" w:right="557"/>
      </w:pPr>
      <w:r>
        <w:rPr>
          <w:sz w:val="24"/>
        </w:rPr>
        <w:lastRenderedPageBreak/>
        <w:t>Чл. 57. (</w:t>
      </w:r>
      <w:r>
        <w:t xml:space="preserve">1) Третирането и транспортирането на отпадъци от временните строителни площадки и при разрушаване или реконструкция на сгради и съоръжения се извършват от инвеститора на обекта или от друго лице въз основа на сключен договор. </w:t>
      </w:r>
    </w:p>
    <w:p w:rsidR="000D4F96" w:rsidRDefault="00B824B4">
      <w:pPr>
        <w:ind w:left="-15" w:right="557"/>
      </w:pPr>
      <w:r>
        <w:t xml:space="preserve">(2) Транспортирането на формираните отпадъци се извършва незабавно след приключване на строителните дейности, при указание от общинските власти за мястото и начина на депонирането им. </w:t>
      </w:r>
    </w:p>
    <w:p w:rsidR="000D4F96" w:rsidRDefault="00B824B4">
      <w:pPr>
        <w:ind w:left="-15" w:right="557"/>
      </w:pPr>
      <w:r>
        <w:rPr>
          <w:sz w:val="24"/>
        </w:rPr>
        <w:t xml:space="preserve">Чл. 58. </w:t>
      </w:r>
      <w:r>
        <w:t xml:space="preserve">Превозването на строителни материали и отпадъци се извършва с превозни средства, </w:t>
      </w:r>
      <w:proofErr w:type="spellStart"/>
      <w:r>
        <w:t>непозволяващи</w:t>
      </w:r>
      <w:proofErr w:type="spellEnd"/>
      <w:r>
        <w:t xml:space="preserve"> разпиляване на товара. </w:t>
      </w:r>
    </w:p>
    <w:p w:rsidR="000D4F96" w:rsidRDefault="00B824B4">
      <w:pPr>
        <w:ind w:left="-15" w:right="557"/>
      </w:pPr>
      <w:r>
        <w:rPr>
          <w:sz w:val="24"/>
        </w:rPr>
        <w:t xml:space="preserve">Чл. 59 </w:t>
      </w:r>
      <w:r>
        <w:t xml:space="preserve">Задължават се собствениците и наемателите на индивидуални жилищни сгради и дворни места да отвеждат с водосточни тръби до земята улуците на сградите си, излизащи на тротоари и площадни платна. </w:t>
      </w:r>
      <w:r>
        <w:rPr>
          <w:sz w:val="24"/>
        </w:rPr>
        <w:t xml:space="preserve">Чл. 60. </w:t>
      </w:r>
      <w:r>
        <w:t xml:space="preserve">Забранява се: </w:t>
      </w:r>
    </w:p>
    <w:p w:rsidR="000D4F96" w:rsidRDefault="00B824B4">
      <w:pPr>
        <w:numPr>
          <w:ilvl w:val="0"/>
          <w:numId w:val="47"/>
        </w:numPr>
        <w:ind w:right="557" w:firstLine="0"/>
      </w:pPr>
      <w:r>
        <w:t xml:space="preserve">Извършването на строителство, разкопаване или ремонт на подземни комуникации, изваждането на тротоарни или </w:t>
      </w:r>
      <w:proofErr w:type="spellStart"/>
      <w:r>
        <w:t>бордюрни</w:t>
      </w:r>
      <w:proofErr w:type="spellEnd"/>
      <w:r>
        <w:t xml:space="preserve"> плочки, нарушаване целостта на настилки за каквато и да е цел без предварително писмено разрешение от органите на общинската администрация и пътна полиция, а в отделните съставни места - от кмета или кметския наместник. </w:t>
      </w:r>
    </w:p>
    <w:p w:rsidR="000D4F96" w:rsidRDefault="00B824B4">
      <w:pPr>
        <w:numPr>
          <w:ilvl w:val="0"/>
          <w:numId w:val="47"/>
        </w:numPr>
        <w:ind w:right="557" w:firstLine="0"/>
      </w:pPr>
      <w:r>
        <w:t xml:space="preserve">Монтиране и поставяне на паянтови постройки, съоръжения, </w:t>
      </w:r>
      <w:proofErr w:type="spellStart"/>
      <w:r>
        <w:t>преместваеми</w:t>
      </w:r>
      <w:proofErr w:type="spellEnd"/>
      <w:r>
        <w:t xml:space="preserve"> обекти и елементи на градското обзавеждане и други, върху поземлени имоти или върху сгради , огради, съоръжения, които по смисъла на Параграф 5, т.38 от Допълнителните разпоредби на Закона за устройство на териториите не представляват “строеж”, без предварително разрешение от органите на общинската администрация. </w:t>
      </w:r>
    </w:p>
    <w:p w:rsidR="000D4F96" w:rsidRDefault="00B824B4">
      <w:pPr>
        <w:numPr>
          <w:ilvl w:val="0"/>
          <w:numId w:val="47"/>
        </w:numPr>
        <w:spacing w:after="266"/>
        <w:ind w:right="557" w:firstLine="0"/>
      </w:pPr>
      <w:r>
        <w:t xml:space="preserve">Монтирането на </w:t>
      </w:r>
      <w:proofErr w:type="spellStart"/>
      <w:r>
        <w:t>асмалъци</w:t>
      </w:r>
      <w:proofErr w:type="spellEnd"/>
      <w:r>
        <w:t xml:space="preserve"> в държавни или общински терени без разрешение от Общинската администрация и такива на граници в собствен парцел на височина по- голяма от 2.20м. </w:t>
      </w:r>
    </w:p>
    <w:p w:rsidR="000D4F96" w:rsidRDefault="00B824B4">
      <w:pPr>
        <w:spacing w:after="13" w:line="268" w:lineRule="auto"/>
        <w:ind w:left="285" w:right="745" w:hanging="10"/>
        <w:jc w:val="center"/>
      </w:pPr>
      <w:r>
        <w:rPr>
          <w:sz w:val="24"/>
        </w:rPr>
        <w:t xml:space="preserve">ГЛАВА ДЕСЕТА </w:t>
      </w:r>
    </w:p>
    <w:p w:rsidR="000D4F96" w:rsidRDefault="00B824B4">
      <w:pPr>
        <w:spacing w:after="241" w:line="268" w:lineRule="auto"/>
        <w:ind w:left="285" w:right="748" w:hanging="10"/>
        <w:jc w:val="center"/>
      </w:pPr>
      <w:r>
        <w:rPr>
          <w:sz w:val="24"/>
        </w:rPr>
        <w:t xml:space="preserve">АДМИНИСТРАТИВНОНАКАЗАТЕЛНИ РАЗПОРЕДБИ </w:t>
      </w:r>
    </w:p>
    <w:p w:rsidR="000D4F96" w:rsidRDefault="00B824B4">
      <w:pPr>
        <w:ind w:left="-15" w:right="557"/>
      </w:pPr>
      <w:r>
        <w:rPr>
          <w:sz w:val="24"/>
        </w:rPr>
        <w:t xml:space="preserve">Чл. 61. </w:t>
      </w:r>
      <w:r>
        <w:t xml:space="preserve">Наказанията и санкциите се прилагат за всички нарушители на територията на общината по настоящата наредба. </w:t>
      </w:r>
    </w:p>
    <w:p w:rsidR="000D4F96" w:rsidRDefault="00B824B4">
      <w:pPr>
        <w:ind w:left="-15" w:right="557"/>
      </w:pPr>
      <w:r>
        <w:rPr>
          <w:sz w:val="24"/>
        </w:rPr>
        <w:t xml:space="preserve">Чл. 62. </w:t>
      </w:r>
      <w:r>
        <w:t xml:space="preserve">(1) Контролът по спазване разпоредбите на настоящата Наредба се възлага на Кмета на Община Ботевград, кметовете на кметства, кметските наместници и началника на РУ - Ботевград. </w:t>
      </w:r>
    </w:p>
    <w:p w:rsidR="000D4F96" w:rsidRDefault="00B824B4">
      <w:pPr>
        <w:numPr>
          <w:ilvl w:val="1"/>
          <w:numId w:val="47"/>
        </w:numPr>
        <w:ind w:right="557"/>
      </w:pPr>
      <w:r>
        <w:t xml:space="preserve">Административните нарушения се установяват с актове съставени от: </w:t>
      </w:r>
    </w:p>
    <w:p w:rsidR="000D4F96" w:rsidRDefault="00B824B4">
      <w:pPr>
        <w:ind w:left="-15" w:right="557"/>
      </w:pPr>
      <w:r>
        <w:t>1.</w:t>
      </w:r>
      <w:r>
        <w:rPr>
          <w:rFonts w:ascii="Arial" w:eastAsia="Arial" w:hAnsi="Arial" w:cs="Arial"/>
        </w:rPr>
        <w:t xml:space="preserve"> </w:t>
      </w:r>
      <w:r>
        <w:t xml:space="preserve"> длъжностни лица определени със заповед на Кмета на Община Ботевград - за административни нарушения извършени на територията на цялата </w:t>
      </w:r>
      <w:r>
        <w:rPr>
          <w:b/>
          <w:i/>
        </w:rPr>
        <w:t xml:space="preserve">община / отм.  с Решение </w:t>
      </w:r>
    </w:p>
    <w:p w:rsidR="000D4F96" w:rsidRDefault="00B824B4">
      <w:pPr>
        <w:spacing w:after="31" w:line="271" w:lineRule="auto"/>
        <w:ind w:left="-5" w:right="554" w:hanging="10"/>
      </w:pPr>
      <w:r>
        <w:rPr>
          <w:b/>
          <w:i/>
        </w:rPr>
        <w:t xml:space="preserve">862/16.08.2022г. на АССО/ </w:t>
      </w:r>
    </w:p>
    <w:p w:rsidR="000D4F96" w:rsidRDefault="00B824B4">
      <w:pPr>
        <w:spacing w:after="6" w:line="271" w:lineRule="auto"/>
        <w:ind w:left="-15" w:right="554" w:firstLine="698"/>
      </w:pPr>
      <w:r>
        <w:t>1.</w:t>
      </w:r>
      <w:r>
        <w:rPr>
          <w:b/>
          <w:i/>
        </w:rPr>
        <w:t xml:space="preserve">нова </w:t>
      </w:r>
      <w:proofErr w:type="spellStart"/>
      <w:r>
        <w:rPr>
          <w:b/>
          <w:i/>
        </w:rPr>
        <w:t>създ</w:t>
      </w:r>
      <w:proofErr w:type="spellEnd"/>
      <w:r>
        <w:rPr>
          <w:b/>
          <w:i/>
        </w:rPr>
        <w:t xml:space="preserve"> с Решение №3/26.01.2023 г. на </w:t>
      </w:r>
      <w:proofErr w:type="spellStart"/>
      <w:r>
        <w:rPr>
          <w:b/>
          <w:i/>
        </w:rPr>
        <w:t>ОбС</w:t>
      </w:r>
      <w:proofErr w:type="spellEnd"/>
      <w:r>
        <w:rPr>
          <w:b/>
          <w:i/>
        </w:rPr>
        <w:t>-Ботевград</w:t>
      </w:r>
      <w:r>
        <w:t xml:space="preserve">. . длъжностни лица, както следва: </w:t>
      </w:r>
    </w:p>
    <w:p w:rsidR="000D4F96" w:rsidRDefault="00B824B4">
      <w:pPr>
        <w:numPr>
          <w:ilvl w:val="1"/>
          <w:numId w:val="50"/>
        </w:numPr>
        <w:ind w:right="629"/>
      </w:pPr>
      <w:r>
        <w:t xml:space="preserve">Началник отдел „Контрол по сигурността и обществения ред“, гл. експерти в отдел „Контрол по сигурността и обществения ред“, специалисти в отдел „Контрол по сигурността и обществения ред“ - за административни нарушения по Наредбата извършени на територията на цялата община; </w:t>
      </w:r>
    </w:p>
    <w:p w:rsidR="000D4F96" w:rsidRDefault="00B824B4">
      <w:pPr>
        <w:numPr>
          <w:ilvl w:val="1"/>
          <w:numId w:val="50"/>
        </w:numPr>
        <w:ind w:right="629"/>
      </w:pPr>
      <w:r>
        <w:t xml:space="preserve">Гл. експерт „Опазване на околната среда и отпадъците” - за административни нарушения по Глава VI и Глава VIII от Наредбата извършени на територията на цялата община;  </w:t>
      </w:r>
    </w:p>
    <w:p w:rsidR="000D4F96" w:rsidRDefault="00B824B4">
      <w:pPr>
        <w:numPr>
          <w:ilvl w:val="1"/>
          <w:numId w:val="50"/>
        </w:numPr>
        <w:ind w:right="629"/>
      </w:pPr>
      <w:r>
        <w:lastRenderedPageBreak/>
        <w:t xml:space="preserve">Гл. специалист/експерт „Контрол по строителството и оперативна дейност, въвеждане в експлоатация и </w:t>
      </w:r>
      <w:proofErr w:type="spellStart"/>
      <w:r>
        <w:t>паспортизация</w:t>
      </w:r>
      <w:proofErr w:type="spellEnd"/>
      <w:r>
        <w:t xml:space="preserve"> на строежи” и гл. специалист/експерт „Териториално и селищно устройство, контрол по строителството и оперативна дейност“ - за административни нарушения по Глава IX от Наредбата извършени на територията на цялата община.“. </w:t>
      </w:r>
    </w:p>
    <w:p w:rsidR="000D4F96" w:rsidRDefault="00B824B4">
      <w:pPr>
        <w:numPr>
          <w:ilvl w:val="1"/>
          <w:numId w:val="48"/>
        </w:numPr>
        <w:ind w:right="557"/>
      </w:pPr>
      <w:r>
        <w:t xml:space="preserve">служители определени от Началника на РУ - Ботевград - за административни нарушения извършени на територията на цялата община; </w:t>
      </w:r>
    </w:p>
    <w:p w:rsidR="000D4F96" w:rsidRDefault="00B824B4">
      <w:pPr>
        <w:numPr>
          <w:ilvl w:val="1"/>
          <w:numId w:val="48"/>
        </w:numPr>
        <w:ind w:right="557"/>
      </w:pPr>
      <w:r>
        <w:t xml:space="preserve">кметове на кметства или упълномощени длъжностни лица от съответното кметство - за административни нарушения извършени на територията на съответното кметство; </w:t>
      </w:r>
    </w:p>
    <w:p w:rsidR="000D4F96" w:rsidRDefault="00B824B4">
      <w:pPr>
        <w:numPr>
          <w:ilvl w:val="1"/>
          <w:numId w:val="48"/>
        </w:numPr>
        <w:ind w:right="557"/>
      </w:pPr>
      <w:r>
        <w:t xml:space="preserve">кметски наместници - за административни нарушения извършени на територията на съответното кметско наместничество. </w:t>
      </w:r>
    </w:p>
    <w:p w:rsidR="000D4F96" w:rsidRDefault="00B824B4">
      <w:pPr>
        <w:numPr>
          <w:ilvl w:val="1"/>
          <w:numId w:val="47"/>
        </w:numPr>
        <w:ind w:right="557"/>
      </w:pPr>
      <w:r>
        <w:t xml:space="preserve">Въз основа на съставените актове за установяване на административни нарушения Кметът на Община Ботевград или определен от него със заповед зам.-кмет издава наказателни постановления по реда на ЗАНН. </w:t>
      </w:r>
    </w:p>
    <w:p w:rsidR="00FC2571" w:rsidRDefault="00B824B4">
      <w:pPr>
        <w:spacing w:after="3" w:line="259" w:lineRule="auto"/>
        <w:ind w:left="10" w:right="561" w:hanging="10"/>
        <w:jc w:val="right"/>
      </w:pPr>
      <w:r>
        <w:rPr>
          <w:sz w:val="24"/>
        </w:rPr>
        <w:t xml:space="preserve">Чл.63. </w:t>
      </w:r>
      <w:r>
        <w:t>(1)</w:t>
      </w:r>
      <w:r w:rsidR="00FC2571" w:rsidRPr="00FC2571">
        <w:t xml:space="preserve"> </w:t>
      </w:r>
      <w:r w:rsidR="00FC2571" w:rsidRPr="00F94237">
        <w:rPr>
          <w:b/>
          <w:i/>
        </w:rPr>
        <w:t xml:space="preserve">/изм. с Решение №277/18.12.2025г. на Общински съвет </w:t>
      </w:r>
      <w:r w:rsidR="00FC2571">
        <w:rPr>
          <w:b/>
          <w:i/>
        </w:rPr>
        <w:t>–</w:t>
      </w:r>
      <w:r w:rsidR="00FC2571" w:rsidRPr="00F94237">
        <w:rPr>
          <w:b/>
          <w:i/>
        </w:rPr>
        <w:t xml:space="preserve"> Ботевград</w:t>
      </w:r>
      <w:r w:rsidR="00FC2571">
        <w:rPr>
          <w:b/>
          <w:i/>
        </w:rPr>
        <w:t xml:space="preserve">/  </w:t>
      </w:r>
      <w:r>
        <w:t xml:space="preserve"> </w:t>
      </w:r>
      <w:r w:rsidR="00FC2571">
        <w:t xml:space="preserve">              </w:t>
      </w:r>
    </w:p>
    <w:p w:rsidR="000D4F96" w:rsidRDefault="00B824B4" w:rsidP="00FC2571">
      <w:pPr>
        <w:spacing w:after="3" w:line="259" w:lineRule="auto"/>
        <w:ind w:left="10" w:right="561" w:hanging="10"/>
      </w:pPr>
      <w:r>
        <w:t>За нарушения по настоящата наредба на нарушителите се налагат наказания: глоба за физически лица и имуществена санкция за ЕТ и юридически ли</w:t>
      </w:r>
      <w:r w:rsidR="00FC2571">
        <w:t>ца в размер до 5000</w:t>
      </w:r>
      <w:r>
        <w:t xml:space="preserve"> лева</w:t>
      </w:r>
      <w:r w:rsidR="00FC2571">
        <w:t xml:space="preserve"> / 2556,46 евро</w:t>
      </w:r>
      <w:r>
        <w:t xml:space="preserve">. </w:t>
      </w:r>
    </w:p>
    <w:p w:rsidR="000D4F96" w:rsidRDefault="00B824B4">
      <w:pPr>
        <w:numPr>
          <w:ilvl w:val="1"/>
          <w:numId w:val="49"/>
        </w:numPr>
        <w:ind w:right="557"/>
      </w:pPr>
      <w:r>
        <w:t xml:space="preserve">/изм. с Решение №88/30.04.2020 г на </w:t>
      </w:r>
      <w:proofErr w:type="spellStart"/>
      <w:r>
        <w:t>ОбС</w:t>
      </w:r>
      <w:proofErr w:type="spellEnd"/>
      <w:r w:rsidR="00955C28">
        <w:t xml:space="preserve">/ </w:t>
      </w:r>
      <w:r w:rsidR="00955C28" w:rsidRPr="00F94237">
        <w:rPr>
          <w:b/>
          <w:i/>
        </w:rPr>
        <w:t xml:space="preserve">/изм. с Решение №277/18.12.2025г. на Общински съвет </w:t>
      </w:r>
      <w:r w:rsidR="00955C28">
        <w:rPr>
          <w:b/>
          <w:i/>
        </w:rPr>
        <w:t>–</w:t>
      </w:r>
      <w:r w:rsidR="00955C28" w:rsidRPr="00F94237">
        <w:rPr>
          <w:b/>
          <w:i/>
        </w:rPr>
        <w:t xml:space="preserve"> Ботевград</w:t>
      </w:r>
      <w:r w:rsidR="00955C28">
        <w:rPr>
          <w:b/>
          <w:i/>
        </w:rPr>
        <w:t>/</w:t>
      </w:r>
      <w:r>
        <w:t xml:space="preserve"> При първо нарушение се налага наказание глоба за физически лица в размер </w:t>
      </w:r>
      <w:r w:rsidR="00955C28">
        <w:t>от 100</w:t>
      </w:r>
      <w:r>
        <w:t xml:space="preserve"> лева</w:t>
      </w:r>
      <w:r w:rsidR="00955C28">
        <w:t xml:space="preserve"> / 51,13 евро до 500лева / 255,65 евро,</w:t>
      </w:r>
      <w:r>
        <w:t xml:space="preserve"> а за ЕТ и юридически лица имуществена</w:t>
      </w:r>
      <w:r w:rsidR="00955C28">
        <w:t xml:space="preserve"> санкция в размер от 200 лева / 102,26 евро до 1000 лева / 511,29</w:t>
      </w:r>
      <w:r w:rsidR="005248ED">
        <w:t xml:space="preserve"> </w:t>
      </w:r>
      <w:r w:rsidR="00955C28">
        <w:t>евро.</w:t>
      </w:r>
    </w:p>
    <w:p w:rsidR="000D4F96" w:rsidRPr="00955C28" w:rsidRDefault="00B824B4" w:rsidP="00955C28">
      <w:pPr>
        <w:numPr>
          <w:ilvl w:val="1"/>
          <w:numId w:val="49"/>
        </w:numPr>
        <w:spacing w:after="3" w:line="259" w:lineRule="auto"/>
        <w:ind w:right="557"/>
      </w:pPr>
      <w:r w:rsidRPr="00955C28">
        <w:t xml:space="preserve">/изм. с Решение №88/30.04.2020 г на </w:t>
      </w:r>
      <w:proofErr w:type="spellStart"/>
      <w:r w:rsidRPr="00955C28">
        <w:t>ОбС</w:t>
      </w:r>
      <w:proofErr w:type="spellEnd"/>
      <w:r w:rsidRPr="00955C28">
        <w:t>/</w:t>
      </w:r>
      <w:r w:rsidR="00955C28" w:rsidRPr="00955C28">
        <w:rPr>
          <w:b/>
          <w:i/>
        </w:rPr>
        <w:t>/изм. с Решение №277/18.12.2025г. на Общински съвет – Ботевград/</w:t>
      </w:r>
      <w:r w:rsidR="00955C28" w:rsidRPr="00955C28">
        <w:t xml:space="preserve">  </w:t>
      </w:r>
      <w:r w:rsidRPr="00955C28">
        <w:t xml:space="preserve">При повторно нарушение в рамките на 12 месеца се налага наказание глоба за физически лица в размер от </w:t>
      </w:r>
      <w:r w:rsidR="00955C28" w:rsidRPr="00955C28">
        <w:t>150</w:t>
      </w:r>
      <w:r w:rsidRPr="00955C28">
        <w:t xml:space="preserve"> лева</w:t>
      </w:r>
      <w:r w:rsidR="00955C28" w:rsidRPr="00955C28">
        <w:t xml:space="preserve"> / 76,69 евро до 2000</w:t>
      </w:r>
      <w:r w:rsidRPr="00955C28">
        <w:t xml:space="preserve"> лева</w:t>
      </w:r>
      <w:r w:rsidR="00955C28" w:rsidRPr="00955C28">
        <w:t xml:space="preserve"> / 1022,58евро</w:t>
      </w:r>
      <w:r w:rsidRPr="00955C28">
        <w:t xml:space="preserve">, а за ЕТ и юридически лица имуществена санкция в размер от 300 </w:t>
      </w:r>
      <w:r w:rsidR="00955C28" w:rsidRPr="00955C28">
        <w:t>лева / 153,39 евро до 3000</w:t>
      </w:r>
      <w:r w:rsidRPr="00955C28">
        <w:t xml:space="preserve"> лева</w:t>
      </w:r>
      <w:r w:rsidR="00955C28" w:rsidRPr="00955C28">
        <w:t xml:space="preserve"> /1533,88 евро</w:t>
      </w:r>
      <w:r w:rsidRPr="00955C28">
        <w:t>.</w:t>
      </w:r>
    </w:p>
    <w:p w:rsidR="000D4F96" w:rsidRDefault="00B824B4" w:rsidP="00955C28">
      <w:pPr>
        <w:numPr>
          <w:ilvl w:val="1"/>
          <w:numId w:val="49"/>
        </w:numPr>
        <w:ind w:right="557"/>
      </w:pPr>
      <w:r w:rsidRPr="00955C28">
        <w:t xml:space="preserve">/изм. с Решение №88/30.04.2020 г на </w:t>
      </w:r>
      <w:proofErr w:type="spellStart"/>
      <w:r w:rsidRPr="00955C28">
        <w:t>ОбС</w:t>
      </w:r>
      <w:proofErr w:type="spellEnd"/>
      <w:r w:rsidRPr="00955C28">
        <w:t>/</w:t>
      </w:r>
      <w:r w:rsidR="00955C28">
        <w:t xml:space="preserve"> </w:t>
      </w:r>
      <w:r w:rsidR="00955C28" w:rsidRPr="00955C28">
        <w:rPr>
          <w:b/>
          <w:i/>
        </w:rPr>
        <w:t>/изм. с Решение №277/18.12.2025г. на Общински съвет – Ботевград/</w:t>
      </w:r>
      <w:r w:rsidR="00955C28">
        <w:rPr>
          <w:b/>
          <w:i/>
        </w:rPr>
        <w:t xml:space="preserve"> </w:t>
      </w:r>
      <w:r w:rsidRPr="00955C28">
        <w:t>При трето нарушение в рамките</w:t>
      </w:r>
      <w:r>
        <w:t xml:space="preserve"> на 12 месеца се налага наказание глоба за физически лица в размер </w:t>
      </w:r>
      <w:r w:rsidR="00955C28">
        <w:rPr>
          <w:sz w:val="24"/>
        </w:rPr>
        <w:t xml:space="preserve">от 300 </w:t>
      </w:r>
      <w:r w:rsidRPr="00955C28">
        <w:rPr>
          <w:sz w:val="24"/>
        </w:rPr>
        <w:t>лева</w:t>
      </w:r>
      <w:r w:rsidR="00955C28">
        <w:rPr>
          <w:sz w:val="24"/>
        </w:rPr>
        <w:t xml:space="preserve"> / 153,39евро до 3000 </w:t>
      </w:r>
      <w:r w:rsidRPr="00955C28">
        <w:rPr>
          <w:sz w:val="24"/>
        </w:rPr>
        <w:t>лева</w:t>
      </w:r>
      <w:r w:rsidR="00955C28">
        <w:rPr>
          <w:sz w:val="24"/>
        </w:rPr>
        <w:t xml:space="preserve"> / 1533,88 евро</w:t>
      </w:r>
      <w:r>
        <w:t xml:space="preserve">, а за ЕТ и юридически лица имуществена санкция в размер </w:t>
      </w:r>
      <w:r w:rsidR="00955C28">
        <w:rPr>
          <w:sz w:val="24"/>
        </w:rPr>
        <w:t xml:space="preserve">от 500 </w:t>
      </w:r>
      <w:r w:rsidRPr="00955C28">
        <w:rPr>
          <w:sz w:val="24"/>
        </w:rPr>
        <w:t>лева</w:t>
      </w:r>
      <w:r w:rsidR="00955C28">
        <w:rPr>
          <w:sz w:val="24"/>
        </w:rPr>
        <w:t xml:space="preserve">/255,65 евро до 4000 </w:t>
      </w:r>
      <w:r w:rsidRPr="00955C28">
        <w:rPr>
          <w:sz w:val="24"/>
        </w:rPr>
        <w:t>лева</w:t>
      </w:r>
      <w:r w:rsidR="00955C28">
        <w:rPr>
          <w:sz w:val="24"/>
        </w:rPr>
        <w:t xml:space="preserve"> / 2045,17 евро</w:t>
      </w:r>
      <w:r>
        <w:t xml:space="preserve">. </w:t>
      </w:r>
    </w:p>
    <w:p w:rsidR="000D4F96" w:rsidRDefault="00B824B4">
      <w:pPr>
        <w:numPr>
          <w:ilvl w:val="1"/>
          <w:numId w:val="49"/>
        </w:numPr>
        <w:ind w:right="557"/>
      </w:pPr>
      <w:r>
        <w:t xml:space="preserve">При повече от три нарушения в рамките на 12 месеца за всяко следващо нарушение се налагат предвидените глоби и имуществени санкции до предвидения максимален размер. </w:t>
      </w:r>
    </w:p>
    <w:p w:rsidR="000D4F96" w:rsidRDefault="00B824B4">
      <w:pPr>
        <w:numPr>
          <w:ilvl w:val="1"/>
          <w:numId w:val="49"/>
        </w:numPr>
        <w:ind w:right="557"/>
      </w:pPr>
      <w:r>
        <w:t xml:space="preserve">Конкретният размер на глобата за всяко отделно нарушение се определя от наказващия орган съобразно тежестта на нарушението, степента и вината на нарушителя и имотното му състояние. </w:t>
      </w:r>
    </w:p>
    <w:p w:rsidR="000D4F96" w:rsidRDefault="00B824B4">
      <w:pPr>
        <w:numPr>
          <w:ilvl w:val="1"/>
          <w:numId w:val="49"/>
        </w:numPr>
        <w:ind w:right="557"/>
      </w:pPr>
      <w:r>
        <w:t xml:space="preserve">Установеното в тази наредба административно наказание се налага, ако за същото нарушение не е предвидено по-тежко наказание в друг висшестоящ нормативен акт. </w:t>
      </w:r>
    </w:p>
    <w:p w:rsidR="000D4F96" w:rsidRDefault="00B824B4">
      <w:pPr>
        <w:spacing w:after="38" w:line="277" w:lineRule="auto"/>
        <w:ind w:firstLine="0"/>
        <w:jc w:val="left"/>
      </w:pPr>
      <w:r>
        <w:rPr>
          <w:sz w:val="24"/>
        </w:rPr>
        <w:t>Чл.64.</w:t>
      </w:r>
      <w:r>
        <w:rPr>
          <w:rFonts w:ascii="Tahoma" w:eastAsia="Tahoma" w:hAnsi="Tahoma" w:cs="Tahoma"/>
          <w:sz w:val="24"/>
        </w:rPr>
        <w:t xml:space="preserve"> </w:t>
      </w:r>
      <w:r>
        <w:rPr>
          <w:sz w:val="24"/>
        </w:rPr>
        <w:t xml:space="preserve">/изм. с Решение №88/30.04.2020 г на </w:t>
      </w:r>
      <w:proofErr w:type="spellStart"/>
      <w:r>
        <w:rPr>
          <w:sz w:val="24"/>
        </w:rPr>
        <w:t>ОбС</w:t>
      </w:r>
      <w:proofErr w:type="spellEnd"/>
      <w:r>
        <w:rPr>
          <w:sz w:val="24"/>
        </w:rPr>
        <w:t>/ ;</w:t>
      </w:r>
      <w:proofErr w:type="spellStart"/>
      <w:r>
        <w:rPr>
          <w:i/>
          <w:sz w:val="24"/>
        </w:rPr>
        <w:t>Изм</w:t>
      </w:r>
      <w:proofErr w:type="spellEnd"/>
      <w:r>
        <w:rPr>
          <w:i/>
          <w:sz w:val="24"/>
        </w:rPr>
        <w:t xml:space="preserve"> с решение №20/24.02.2022 г. на </w:t>
      </w:r>
      <w:proofErr w:type="spellStart"/>
      <w:r>
        <w:rPr>
          <w:i/>
          <w:sz w:val="24"/>
        </w:rPr>
        <w:t>ОбСБотевград</w:t>
      </w:r>
      <w:proofErr w:type="spellEnd"/>
      <w:r>
        <w:rPr>
          <w:i/>
          <w:sz w:val="24"/>
        </w:rPr>
        <w:t xml:space="preserve">/. </w:t>
      </w:r>
    </w:p>
    <w:p w:rsidR="000D4F96" w:rsidRDefault="00B824B4">
      <w:pPr>
        <w:spacing w:after="5" w:line="269" w:lineRule="auto"/>
        <w:ind w:left="-5" w:hanging="10"/>
      </w:pPr>
      <w:r>
        <w:rPr>
          <w:sz w:val="24"/>
        </w:rPr>
        <w:lastRenderedPageBreak/>
        <w:t>Чл. 64. (1)</w:t>
      </w:r>
      <w:r>
        <w:rPr>
          <w:sz w:val="28"/>
        </w:rPr>
        <w:t xml:space="preserve"> </w:t>
      </w:r>
      <w:r>
        <w:rPr>
          <w:sz w:val="24"/>
        </w:rPr>
        <w:t xml:space="preserve">В случай, че нарушителят не желае да обжалва наказателното постановление в частта относно наложената глоба, може да заплати в 14-дневен срок от връчване на наказателното постановление 80 на сто от нейния размер. </w:t>
      </w:r>
    </w:p>
    <w:p w:rsidR="000D4F96" w:rsidRDefault="00B824B4">
      <w:pPr>
        <w:spacing w:after="5" w:line="269" w:lineRule="auto"/>
        <w:ind w:left="-5" w:hanging="10"/>
      </w:pPr>
      <w:r>
        <w:rPr>
          <w:sz w:val="24"/>
        </w:rPr>
        <w:t xml:space="preserve">(2) По отношение на въпросите за влизане в сила на наказателното постановление в частта относно наложената глоба, наложените с глобата кумулативни наказания, прекратяване на административно наказателното производство и прилагане на разпоредбите съответно при наложена имуществена санкция се прилагат разпоредбите на чл. 79Б от ЗАНН </w:t>
      </w:r>
    </w:p>
    <w:p w:rsidR="000D4F96" w:rsidRDefault="00B824B4">
      <w:pPr>
        <w:spacing w:after="65" w:line="259" w:lineRule="auto"/>
        <w:ind w:left="720" w:firstLine="0"/>
        <w:jc w:val="left"/>
      </w:pPr>
      <w:r>
        <w:rPr>
          <w:i/>
        </w:rPr>
        <w:t xml:space="preserve"> </w:t>
      </w:r>
    </w:p>
    <w:p w:rsidR="000D4F96" w:rsidRDefault="00B824B4">
      <w:pPr>
        <w:spacing w:after="0" w:line="271" w:lineRule="auto"/>
        <w:ind w:left="-5" w:right="554" w:hanging="10"/>
      </w:pPr>
      <w:r>
        <w:rPr>
          <w:sz w:val="24"/>
        </w:rPr>
        <w:t xml:space="preserve">Чл. </w:t>
      </w:r>
      <w:r>
        <w:rPr>
          <w:b/>
          <w:i/>
          <w:sz w:val="24"/>
        </w:rPr>
        <w:t xml:space="preserve">65 /Отменен </w:t>
      </w:r>
      <w:r>
        <w:rPr>
          <w:b/>
          <w:i/>
        </w:rPr>
        <w:t xml:space="preserve"> с Решение №90/28.04.2022 г. на </w:t>
      </w:r>
      <w:proofErr w:type="spellStart"/>
      <w:r>
        <w:rPr>
          <w:b/>
          <w:i/>
        </w:rPr>
        <w:t>ОбС</w:t>
      </w:r>
      <w:proofErr w:type="spellEnd"/>
      <w:r>
        <w:rPr>
          <w:b/>
          <w:i/>
        </w:rPr>
        <w:t>-Ботевград</w:t>
      </w:r>
      <w:r>
        <w:rPr>
          <w:sz w:val="24"/>
        </w:rPr>
        <w:t xml:space="preserve"> . </w:t>
      </w:r>
    </w:p>
    <w:p w:rsidR="000D4F96" w:rsidRDefault="00B824B4">
      <w:pPr>
        <w:numPr>
          <w:ilvl w:val="0"/>
          <w:numId w:val="51"/>
        </w:numPr>
        <w:ind w:right="557"/>
      </w:pPr>
      <w:r>
        <w:t xml:space="preserve">При маловажни нарушения глобата е от 10 до 50 лева. </w:t>
      </w:r>
    </w:p>
    <w:p w:rsidR="000D4F96" w:rsidRDefault="00B824B4">
      <w:pPr>
        <w:ind w:left="-15" w:right="557" w:firstLine="0"/>
      </w:pPr>
      <w:r>
        <w:t xml:space="preserve">Ако нарушителят оспори нарушението или откаже да заплати глобата, му се съставя акт по реда на чл. 67. </w:t>
      </w:r>
    </w:p>
    <w:p w:rsidR="000D4F96" w:rsidRDefault="00B824B4">
      <w:pPr>
        <w:numPr>
          <w:ilvl w:val="0"/>
          <w:numId w:val="51"/>
        </w:numPr>
        <w:ind w:right="557"/>
      </w:pPr>
      <w:r>
        <w:t xml:space="preserve">При отказ на нарушителят да подпише квитанцията, нарушението се установява по реда на чл. 43, ал. 2 от Закона за административните нарушения и наказания. </w:t>
      </w:r>
    </w:p>
    <w:p w:rsidR="000D4F96" w:rsidRDefault="00B824B4">
      <w:pPr>
        <w:numPr>
          <w:ilvl w:val="0"/>
          <w:numId w:val="51"/>
        </w:numPr>
        <w:ind w:right="557"/>
      </w:pPr>
      <w:r>
        <w:rPr>
          <w:b/>
          <w:i/>
        </w:rPr>
        <w:t xml:space="preserve">/Изм. с Решение №120/24.06.2021 г. на </w:t>
      </w:r>
      <w:proofErr w:type="spellStart"/>
      <w:r>
        <w:rPr>
          <w:b/>
          <w:i/>
        </w:rPr>
        <w:t>ОбС</w:t>
      </w:r>
      <w:proofErr w:type="spellEnd"/>
      <w:r>
        <w:rPr>
          <w:b/>
          <w:i/>
        </w:rPr>
        <w:t>-Ботевград/</w:t>
      </w:r>
      <w:r>
        <w:t xml:space="preserve"> При маловажни случаи на нарушения на чл. 23, т. 7, т. 8, т. 9, т. 10, т. 11, т.12, т. 13, т. 14, т. 15, т. 16, т. 19, т. 20, т. 21, т. 23 и т. 26, т.28, т.29  които са установени в момента на извършването им, на извършителя може да бъде наложена глоба с фиш в размер до 50 лева. Издаденият фиш съдържа данни за самоличността на контролния орган, наложил глобата; за самоличността на нарушителя; за мястото и времето на нарушението; за моторното превозно средство, с което е извършено нарушението; за нарушените разпоредби, за размера на глобата, срока, сметката или мястото за доброволното й заплащане. Фишът се подписва от контролния орган и от нарушителя, че е съгласен да плати глобата и се изпраща на финансовия орган на общинската администрация за изпълнение. На нарушителят се издава препис за да може да заплати доброволно глобата. </w:t>
      </w:r>
    </w:p>
    <w:p w:rsidR="000D4F96" w:rsidRDefault="00B824B4">
      <w:pPr>
        <w:numPr>
          <w:ilvl w:val="0"/>
          <w:numId w:val="51"/>
        </w:numPr>
        <w:spacing w:after="108"/>
        <w:ind w:right="557"/>
      </w:pPr>
      <w:r>
        <w:t xml:space="preserve">Фиш за неправилно паркиране на МПС може да се издаде и в отсъствие на нарушителя. В този случай първият екземпляр се закрепва на МПС, като се вземат мерки той да не се повреди от атмосферните условия. </w:t>
      </w:r>
    </w:p>
    <w:p w:rsidR="000D4F96" w:rsidRDefault="00B824B4">
      <w:pPr>
        <w:ind w:left="-15" w:right="557" w:firstLine="0"/>
      </w:pPr>
      <w:r>
        <w:t xml:space="preserve">Закрепването на фиша към МПС е равносилно на връчването му. Вторият екземпляр се изпраща по пощата, а третият екземпляр остава за съхранение в службата за контрол. </w:t>
      </w:r>
    </w:p>
    <w:p w:rsidR="000D4F96" w:rsidRDefault="00B824B4">
      <w:pPr>
        <w:numPr>
          <w:ilvl w:val="0"/>
          <w:numId w:val="51"/>
        </w:numPr>
        <w:ind w:right="557"/>
      </w:pPr>
      <w:r>
        <w:t xml:space="preserve">Издаден фиш, глобата по който не е заплатена доброволно в седемдневен срок от издаването му, се смята за влязло в сила наказателно постановление. </w:t>
      </w:r>
    </w:p>
    <w:p w:rsidR="000D4F96" w:rsidRDefault="00B824B4">
      <w:pPr>
        <w:numPr>
          <w:ilvl w:val="0"/>
          <w:numId w:val="51"/>
        </w:numPr>
        <w:ind w:right="557"/>
      </w:pPr>
      <w:r>
        <w:t xml:space="preserve">При спазване на седемдневния срок за заплащане на издаден фиш се прави отстъпка в размер на 20 (двадесет) процента. </w:t>
      </w:r>
    </w:p>
    <w:p w:rsidR="000D4F96" w:rsidRDefault="00B824B4">
      <w:pPr>
        <w:ind w:left="-15" w:right="557"/>
      </w:pPr>
      <w:r>
        <w:rPr>
          <w:sz w:val="24"/>
        </w:rPr>
        <w:t>Чл. 66</w:t>
      </w:r>
      <w:r>
        <w:t xml:space="preserve">. (1) При системни нарушения работното време на търговски обект или заведение може да се ограничи за срок от 1 (един) до 12 (дванадесет) месеца със заповед на Кмета на общината. </w:t>
      </w:r>
    </w:p>
    <w:p w:rsidR="000D4F96" w:rsidRDefault="00B824B4">
      <w:pPr>
        <w:ind w:left="-15" w:right="557"/>
      </w:pPr>
      <w:r>
        <w:t xml:space="preserve">(2) Системни са повече от три еднородни нарушения, извършени в рамките на 12 месеца. /отменена с Решение №88/30.04.2020 г на </w:t>
      </w:r>
      <w:proofErr w:type="spellStart"/>
      <w:r>
        <w:t>ОбС</w:t>
      </w:r>
      <w:proofErr w:type="spellEnd"/>
      <w:r>
        <w:t xml:space="preserve">/ </w:t>
      </w:r>
    </w:p>
    <w:p w:rsidR="000D4F96" w:rsidRDefault="00B824B4">
      <w:pPr>
        <w:ind w:left="-15" w:right="557"/>
      </w:pPr>
      <w:r>
        <w:rPr>
          <w:sz w:val="24"/>
        </w:rPr>
        <w:t xml:space="preserve">Чл. 67. </w:t>
      </w:r>
      <w:r>
        <w:t xml:space="preserve">За установените нарушения на нарушителите се съставят актове от контролните органи или определени от тях длъжностни лица надлежно легитимирани като </w:t>
      </w:r>
      <w:proofErr w:type="spellStart"/>
      <w:r>
        <w:t>актосъставители</w:t>
      </w:r>
      <w:proofErr w:type="spellEnd"/>
      <w:r>
        <w:t xml:space="preserve">. Същите са длъжни да показват легитимацията пред нарушителите при поискване. </w:t>
      </w:r>
    </w:p>
    <w:p w:rsidR="000D4F96" w:rsidRDefault="00B824B4">
      <w:pPr>
        <w:ind w:left="-15" w:right="557"/>
      </w:pPr>
      <w:r>
        <w:rPr>
          <w:sz w:val="24"/>
        </w:rPr>
        <w:t xml:space="preserve">Чл. 68. </w:t>
      </w:r>
      <w:r>
        <w:t xml:space="preserve">За административни нарушения, съзнателно извършени от непълнолетни и малолетни, отговарят съответно родителите, настойниците или попечителите, допуснали извършването им. </w:t>
      </w:r>
    </w:p>
    <w:p w:rsidR="000D4F96" w:rsidRDefault="00B824B4">
      <w:pPr>
        <w:ind w:left="-15" w:right="557"/>
      </w:pPr>
      <w:r>
        <w:rPr>
          <w:sz w:val="24"/>
        </w:rPr>
        <w:lastRenderedPageBreak/>
        <w:t xml:space="preserve">Чл. 69. </w:t>
      </w:r>
      <w:r>
        <w:t xml:space="preserve">За нарушения, извършени при осъществяване дейността на фирма, предприятие учреждение или организация, отговарят работниците и служителите или ръководителите, които са наредили или допуснали да бъдат извършени. </w:t>
      </w:r>
    </w:p>
    <w:p w:rsidR="000D4F96" w:rsidRDefault="00B824B4">
      <w:pPr>
        <w:spacing w:after="282"/>
        <w:ind w:left="-15" w:right="557"/>
      </w:pPr>
      <w:r>
        <w:rPr>
          <w:sz w:val="24"/>
        </w:rPr>
        <w:t xml:space="preserve">Чл. 70. </w:t>
      </w:r>
      <w:r>
        <w:t xml:space="preserve">Установяването на нарушенията, издаването, обжалването и изпълнението на наказателните постановления става по реда, определен от Закона за административните нарушения и наказания. </w:t>
      </w:r>
    </w:p>
    <w:p w:rsidR="000D4F96" w:rsidRDefault="00B824B4">
      <w:pPr>
        <w:spacing w:after="268" w:line="268" w:lineRule="auto"/>
        <w:ind w:left="285" w:right="770" w:hanging="10"/>
        <w:jc w:val="center"/>
      </w:pPr>
      <w:r>
        <w:rPr>
          <w:sz w:val="24"/>
        </w:rPr>
        <w:t xml:space="preserve">ДОПЪЛНИТЕЛНИ РАЗПОРЕДБИ </w:t>
      </w:r>
    </w:p>
    <w:p w:rsidR="000D4F96" w:rsidRDefault="00B824B4">
      <w:pPr>
        <w:ind w:left="720" w:right="4213" w:firstLine="0"/>
      </w:pPr>
      <w:r>
        <w:rPr>
          <w:sz w:val="24"/>
        </w:rPr>
        <w:t xml:space="preserve">§1. </w:t>
      </w:r>
      <w:r>
        <w:t xml:space="preserve">/доп.. с Решение №88/30.04.2020 г на </w:t>
      </w:r>
      <w:proofErr w:type="spellStart"/>
      <w:r>
        <w:t>ОбС</w:t>
      </w:r>
      <w:proofErr w:type="spellEnd"/>
      <w:r>
        <w:t xml:space="preserve">/ По смисъла на настоящата наредба: </w:t>
      </w:r>
    </w:p>
    <w:p w:rsidR="000D4F96" w:rsidRDefault="00B824B4">
      <w:pPr>
        <w:numPr>
          <w:ilvl w:val="0"/>
          <w:numId w:val="52"/>
        </w:numPr>
        <w:ind w:right="557"/>
      </w:pPr>
      <w:r>
        <w:t xml:space="preserve">„Обществени места“ са всички места, които са обществено достъпни и/или предназначени за обществено ползване, без оглед на собствеността или правото на достъп. </w:t>
      </w:r>
    </w:p>
    <w:p w:rsidR="000D4F96" w:rsidRDefault="00B824B4">
      <w:pPr>
        <w:numPr>
          <w:ilvl w:val="0"/>
          <w:numId w:val="52"/>
        </w:numPr>
        <w:ind w:right="557"/>
      </w:pPr>
      <w:r>
        <w:t xml:space="preserve">„Закрита част“ е закрито помещение или пространство, което е покрито с покрив /навес и има най-малко три плътни стени/ страни, без оглед на материала, използван за покрива/навеса, стените/страните, и без оглед на това дали структурата е постоянна или временна. </w:t>
      </w:r>
    </w:p>
    <w:p w:rsidR="000D4F96" w:rsidRDefault="00B824B4">
      <w:pPr>
        <w:numPr>
          <w:ilvl w:val="0"/>
          <w:numId w:val="52"/>
        </w:numPr>
        <w:spacing w:after="41" w:line="269" w:lineRule="auto"/>
        <w:ind w:right="557"/>
      </w:pPr>
      <w:r>
        <w:rPr>
          <w:i/>
        </w:rPr>
        <w:t>/</w:t>
      </w:r>
      <w:proofErr w:type="spellStart"/>
      <w:r>
        <w:rPr>
          <w:i/>
        </w:rPr>
        <w:t>Изм</w:t>
      </w:r>
      <w:proofErr w:type="spellEnd"/>
      <w:r>
        <w:rPr>
          <w:i/>
        </w:rPr>
        <w:t xml:space="preserve"> с решение №20/24.02.2022 г. на </w:t>
      </w:r>
      <w:proofErr w:type="spellStart"/>
      <w:r>
        <w:rPr>
          <w:i/>
        </w:rPr>
        <w:t>ОбС</w:t>
      </w:r>
      <w:proofErr w:type="spellEnd"/>
      <w:r>
        <w:rPr>
          <w:i/>
        </w:rPr>
        <w:t>-Ботевград/.</w:t>
      </w:r>
      <w:proofErr w:type="spellStart"/>
      <w:r>
        <w:rPr>
          <w:sz w:val="24"/>
        </w:rPr>
        <w:t>Домуването</w:t>
      </w:r>
      <w:proofErr w:type="spellEnd"/>
      <w:r>
        <w:rPr>
          <w:sz w:val="24"/>
        </w:rPr>
        <w:t xml:space="preserve"> на товарни автомобили, автобуси, автомобили със специално предназначение, трактори, самоходни машини, ремаркета и </w:t>
      </w:r>
      <w:proofErr w:type="spellStart"/>
      <w:r>
        <w:rPr>
          <w:sz w:val="24"/>
        </w:rPr>
        <w:t>полуремаркета</w:t>
      </w:r>
      <w:proofErr w:type="spellEnd"/>
      <w:r>
        <w:rPr>
          <w:sz w:val="24"/>
        </w:rPr>
        <w:t xml:space="preserve">“ е престоят им на уличните платна за времето от 20:00 часа до 06:00 часа. Легалните дефиниции за типовете техника посочени в изр. </w:t>
      </w:r>
    </w:p>
    <w:p w:rsidR="000D4F96" w:rsidRDefault="00B824B4">
      <w:pPr>
        <w:ind w:left="-15" w:right="557" w:firstLine="0"/>
      </w:pPr>
      <w:r>
        <w:rPr>
          <w:sz w:val="24"/>
        </w:rPr>
        <w:t xml:space="preserve">първо са дадени в §6 от Допълнителни разпоредби на Закона за движение по пътищата </w:t>
      </w:r>
      <w:r>
        <w:t>4.</w:t>
      </w:r>
      <w:r>
        <w:rPr>
          <w:rFonts w:ascii="Arial" w:eastAsia="Arial" w:hAnsi="Arial" w:cs="Arial"/>
        </w:rPr>
        <w:t xml:space="preserve"> </w:t>
      </w:r>
      <w:r>
        <w:t xml:space="preserve">„Игрална зала“ е обособено помещение със самостоятелен вход, в което се организират хазартни игри с игрални автомати. Адресът на игралната зала трябва да е вписан в удостоверението за издаден лиценз на организатора на хазартни игри с игрални автомати като обект, в който се организират игрите.“ </w:t>
      </w:r>
    </w:p>
    <w:p w:rsidR="000D4F96" w:rsidRDefault="00B824B4">
      <w:pPr>
        <w:numPr>
          <w:ilvl w:val="0"/>
          <w:numId w:val="53"/>
        </w:numPr>
        <w:ind w:right="557"/>
      </w:pPr>
      <w:r>
        <w:t xml:space="preserve">„Игралното казино“ е сграда или обособена част от сграда, в които се организират хазартни игри на игрални маси с рулетка, игрални карти, зарове и игрални автомати. Към игралното казино се включват и други спомагателни помещения или игрални зали, включително и складовите помещения. </w:t>
      </w:r>
    </w:p>
    <w:p w:rsidR="000D4F96" w:rsidRDefault="00B824B4">
      <w:pPr>
        <w:numPr>
          <w:ilvl w:val="0"/>
          <w:numId w:val="53"/>
        </w:numPr>
        <w:spacing w:after="152"/>
        <w:ind w:right="557"/>
      </w:pPr>
      <w:r>
        <w:t xml:space="preserve">„Пункт за приемане на залози и изплащане на печалби“ е място, на което се приемат залози и се изплащат печалби от организатора, притежаващ разрешение за този вид игра. </w:t>
      </w:r>
    </w:p>
    <w:p w:rsidR="000D4F96" w:rsidRDefault="00B824B4">
      <w:pPr>
        <w:numPr>
          <w:ilvl w:val="0"/>
          <w:numId w:val="53"/>
        </w:numPr>
        <w:ind w:right="557"/>
      </w:pPr>
      <w:r>
        <w:t xml:space="preserve">„Повторно” е нарушението, извършено в рамките на 12 месеца от влизането в сила на наказателно постановление, с което лицето е било наказано за същото по вид нарушение. </w:t>
      </w:r>
    </w:p>
    <w:p w:rsidR="000D4F96" w:rsidRDefault="00B824B4">
      <w:pPr>
        <w:numPr>
          <w:ilvl w:val="0"/>
          <w:numId w:val="53"/>
        </w:numPr>
        <w:ind w:right="557"/>
      </w:pPr>
      <w:r>
        <w:t xml:space="preserve">„Трето нарушение“ е нарушението, извършено в рамките на 12 месеца от влизането в сила на наказателно постановление, с което лицето е било повторно наказано за същото по вид нарушение. </w:t>
      </w:r>
    </w:p>
    <w:p w:rsidR="000D4F96" w:rsidRDefault="00B824B4">
      <w:pPr>
        <w:numPr>
          <w:ilvl w:val="0"/>
          <w:numId w:val="53"/>
        </w:numPr>
        <w:spacing w:after="41" w:line="259" w:lineRule="auto"/>
        <w:ind w:right="557"/>
      </w:pPr>
      <w:r>
        <w:t xml:space="preserve">„Маловажно“ е нарушението, при което извършеното деяние с оглед липсата или незначителността на вредните последици или с оглед на другите смекчаващи обстоятелства представлява по-ниска степен на обществена опасност в сравнение с обикновените случаи на административно нарушение от съответния вид. </w:t>
      </w:r>
    </w:p>
    <w:p w:rsidR="000D4F96" w:rsidRDefault="00B824B4">
      <w:pPr>
        <w:numPr>
          <w:ilvl w:val="0"/>
          <w:numId w:val="53"/>
        </w:numPr>
        <w:spacing w:after="596"/>
        <w:ind w:right="557"/>
      </w:pPr>
      <w:r>
        <w:t xml:space="preserve">„Системно“ е нарушението, извършено три или повече пъти в рамките на 12 месеца от влизането в сила на първото наказателно постановление, с което на нарушителя се налага наказание за същото по вид нарушение.“ </w:t>
      </w:r>
    </w:p>
    <w:p w:rsidR="000D4F96" w:rsidRDefault="00B824B4">
      <w:pPr>
        <w:spacing w:after="201" w:line="268" w:lineRule="auto"/>
        <w:ind w:left="285" w:right="850" w:hanging="10"/>
        <w:jc w:val="center"/>
      </w:pPr>
      <w:r>
        <w:rPr>
          <w:sz w:val="24"/>
        </w:rPr>
        <w:lastRenderedPageBreak/>
        <w:t xml:space="preserve">ПРЕХОДНИ И ЗАКЛЮЧИТЕЛНИ РАЗПОРЕДБИ </w:t>
      </w:r>
    </w:p>
    <w:p w:rsidR="000D4F96" w:rsidRDefault="00B824B4">
      <w:pPr>
        <w:spacing w:after="107"/>
        <w:ind w:left="-15" w:right="557"/>
      </w:pPr>
      <w:r>
        <w:rPr>
          <w:sz w:val="24"/>
        </w:rPr>
        <w:t>§2</w:t>
      </w:r>
      <w:r>
        <w:t xml:space="preserve">. Настоящата Наредба се издава на основание чл. 21, ал.2 и чл.22, ал.4, ал. 5, ал. 6 от Закона за местното самоуправление и местната администрация. </w:t>
      </w:r>
    </w:p>
    <w:p w:rsidR="000D4F96" w:rsidRDefault="00B824B4">
      <w:pPr>
        <w:spacing w:after="101"/>
        <w:ind w:left="-15" w:right="557"/>
      </w:pPr>
      <w:r>
        <w:rPr>
          <w:sz w:val="24"/>
        </w:rPr>
        <w:t>§3</w:t>
      </w:r>
      <w:r>
        <w:t xml:space="preserve">. Настоящата Наредба влиза в сила от момента на приемането й от Общински съвет - Ботевград и отменя Наредба № 1 за поддържане и опазване на обществения ред, общественото имущество и околната среда в Община Ботевград, приета с Решение на Общинския съвет № 117 /30.05.2002г. </w:t>
      </w:r>
    </w:p>
    <w:p w:rsidR="002628A4" w:rsidRDefault="00B824B4" w:rsidP="0095194D">
      <w:pPr>
        <w:ind w:left="-15" w:right="557"/>
      </w:pPr>
      <w:r>
        <w:rPr>
          <w:sz w:val="24"/>
        </w:rPr>
        <w:t xml:space="preserve">§4. </w:t>
      </w:r>
      <w:r>
        <w:t xml:space="preserve">Настоящата Наредба е приета с Решение №163/13.06.2019 година на Общински съвет - Ботевград, изм. с Решение №88/30.04.2020 година на </w:t>
      </w:r>
      <w:proofErr w:type="spellStart"/>
      <w:r>
        <w:t>ОбС</w:t>
      </w:r>
      <w:proofErr w:type="spellEnd"/>
      <w:r>
        <w:t xml:space="preserve">-Ботевград;;Решение №120/24.06.2021 година на Общински съвет – Ботевград; </w:t>
      </w:r>
      <w:proofErr w:type="spellStart"/>
      <w:r>
        <w:t>изм.с</w:t>
      </w:r>
      <w:proofErr w:type="spellEnd"/>
      <w:r>
        <w:t xml:space="preserve">  Решение №20/24.02.2022 г. на </w:t>
      </w:r>
      <w:proofErr w:type="spellStart"/>
      <w:r>
        <w:t>ОбС</w:t>
      </w:r>
      <w:proofErr w:type="spellEnd"/>
      <w:r>
        <w:t xml:space="preserve">-Ботевград; изм. с Решение №90/28.04.2022 година на Общински съвет – Ботевград; изм. с Решение №3/26.01.2023 г. на </w:t>
      </w:r>
      <w:proofErr w:type="spellStart"/>
      <w:r>
        <w:t>ОбС</w:t>
      </w:r>
      <w:proofErr w:type="spellEnd"/>
      <w:r>
        <w:t xml:space="preserve">-Ботевград; Изм. с. Решение №85/27.04.2023 г. на </w:t>
      </w:r>
      <w:proofErr w:type="spellStart"/>
      <w:r>
        <w:t>ОбС</w:t>
      </w:r>
      <w:proofErr w:type="spellEnd"/>
      <w:r>
        <w:t>-Ботевград, изм. С Решение №320/19.12.2024 г. на Общински съвет –</w:t>
      </w:r>
      <w:r w:rsidR="002628A4">
        <w:t>Ботевград; изм. с Решение №277/18.12.2025г</w:t>
      </w:r>
      <w:r w:rsidR="002628A4" w:rsidRPr="002628A4">
        <w:t>.</w:t>
      </w:r>
      <w:r w:rsidRPr="002628A4">
        <w:t xml:space="preserve"> </w:t>
      </w:r>
      <w:r w:rsidR="002628A4" w:rsidRPr="002628A4">
        <w:rPr>
          <w:rFonts w:eastAsia="PMingLiU"/>
          <w:b/>
          <w:lang w:val="en-US" w:eastAsia="zh-TW"/>
        </w:rPr>
        <w:t>(</w:t>
      </w:r>
      <w:r w:rsidR="002628A4" w:rsidRPr="002628A4">
        <w:rPr>
          <w:rFonts w:eastAsia="PMingLiU"/>
          <w:b/>
          <w:lang w:eastAsia="zh-TW"/>
        </w:rPr>
        <w:t>в сила от 01.01.2026г.</w:t>
      </w:r>
      <w:r w:rsidR="002628A4" w:rsidRPr="002628A4">
        <w:rPr>
          <w:rFonts w:eastAsia="PMingLiU"/>
          <w:b/>
          <w:lang w:val="en-US" w:eastAsia="zh-TW"/>
        </w:rPr>
        <w:t>)</w:t>
      </w:r>
      <w:r w:rsidR="0095194D">
        <w:rPr>
          <w:rFonts w:eastAsia="PMingLiU"/>
          <w:b/>
          <w:lang w:eastAsia="zh-TW"/>
        </w:rPr>
        <w:t>;</w:t>
      </w:r>
      <w:r w:rsidR="0095194D" w:rsidRPr="0095194D">
        <w:t xml:space="preserve"> </w:t>
      </w:r>
      <w:r w:rsidR="00434680">
        <w:t>изм. с</w:t>
      </w:r>
      <w:r w:rsidR="0095194D">
        <w:t xml:space="preserve"> Решение №38/26.02.2026 </w:t>
      </w:r>
      <w:r w:rsidR="001A76A3">
        <w:t>г. на Общински съвет –Ботевград;</w:t>
      </w:r>
      <w:r w:rsidR="001A76A3" w:rsidRPr="001A76A3">
        <w:rPr>
          <w:b/>
          <w:i/>
        </w:rPr>
        <w:t xml:space="preserve"> </w:t>
      </w:r>
      <w:r w:rsidR="001A76A3" w:rsidRPr="00DC62F4">
        <w:rPr>
          <w:b/>
          <w:i/>
        </w:rPr>
        <w:t>//</w:t>
      </w:r>
      <w:proofErr w:type="spellStart"/>
      <w:r w:rsidR="001A76A3" w:rsidRPr="00DC62F4">
        <w:rPr>
          <w:b/>
          <w:i/>
        </w:rPr>
        <w:t>Изм.с</w:t>
      </w:r>
      <w:proofErr w:type="spellEnd"/>
      <w:r w:rsidR="001A76A3" w:rsidRPr="00DC62F4">
        <w:rPr>
          <w:b/>
          <w:i/>
        </w:rPr>
        <w:t xml:space="preserve"> Решение №195/30.07.2026 година </w:t>
      </w:r>
      <w:proofErr w:type="gramStart"/>
      <w:r w:rsidR="001A76A3" w:rsidRPr="00DC62F4">
        <w:rPr>
          <w:b/>
          <w:i/>
        </w:rPr>
        <w:t xml:space="preserve">на  </w:t>
      </w:r>
      <w:proofErr w:type="spellStart"/>
      <w:r w:rsidR="001A76A3" w:rsidRPr="00DC62F4">
        <w:rPr>
          <w:b/>
          <w:i/>
        </w:rPr>
        <w:t>ОбС</w:t>
      </w:r>
      <w:proofErr w:type="spellEnd"/>
      <w:proofErr w:type="gramEnd"/>
      <w:r w:rsidR="001A76A3" w:rsidRPr="00DC62F4">
        <w:rPr>
          <w:b/>
          <w:i/>
        </w:rPr>
        <w:t>-Боте</w:t>
      </w:r>
      <w:r w:rsidR="001A76A3">
        <w:rPr>
          <w:b/>
          <w:i/>
        </w:rPr>
        <w:t>в</w:t>
      </w:r>
      <w:r w:rsidR="001A76A3" w:rsidRPr="00DC62F4">
        <w:rPr>
          <w:b/>
          <w:i/>
        </w:rPr>
        <w:t>град/</w:t>
      </w:r>
      <w:r w:rsidR="001A76A3">
        <w:rPr>
          <w:b/>
          <w:i/>
        </w:rPr>
        <w:t>.</w:t>
      </w:r>
      <w:bookmarkStart w:id="0" w:name="_GoBack"/>
      <w:bookmarkEnd w:id="0"/>
    </w:p>
    <w:p w:rsidR="0095194D" w:rsidRDefault="0095194D" w:rsidP="0095194D">
      <w:pPr>
        <w:ind w:left="-15" w:right="557"/>
      </w:pPr>
    </w:p>
    <w:p w:rsidR="000D4F96" w:rsidRDefault="002628A4">
      <w:pPr>
        <w:spacing w:after="0" w:line="415" w:lineRule="auto"/>
        <w:ind w:left="551" w:right="1331" w:hanging="566"/>
        <w:jc w:val="left"/>
      </w:pPr>
      <w:r>
        <w:t xml:space="preserve">            </w:t>
      </w:r>
      <w:r w:rsidR="00B824B4">
        <w:rPr>
          <w:sz w:val="24"/>
        </w:rPr>
        <w:t>§5</w:t>
      </w:r>
      <w:r>
        <w:rPr>
          <w:b/>
          <w:i/>
          <w:sz w:val="24"/>
        </w:rPr>
        <w:t xml:space="preserve"> /</w:t>
      </w:r>
      <w:proofErr w:type="spellStart"/>
      <w:r>
        <w:rPr>
          <w:b/>
          <w:i/>
          <w:sz w:val="24"/>
        </w:rPr>
        <w:t>Създ</w:t>
      </w:r>
      <w:proofErr w:type="spellEnd"/>
      <w:r>
        <w:rPr>
          <w:b/>
          <w:i/>
          <w:sz w:val="24"/>
        </w:rPr>
        <w:t>. с Р</w:t>
      </w:r>
      <w:r w:rsidR="00B824B4">
        <w:rPr>
          <w:b/>
          <w:i/>
          <w:sz w:val="24"/>
        </w:rPr>
        <w:t>ешение №320/19</w:t>
      </w:r>
      <w:r>
        <w:rPr>
          <w:b/>
          <w:i/>
          <w:sz w:val="24"/>
        </w:rPr>
        <w:t>.12.2024 г. на Общински съвет-</w:t>
      </w:r>
      <w:r w:rsidR="00B824B4">
        <w:rPr>
          <w:b/>
          <w:i/>
          <w:sz w:val="24"/>
        </w:rPr>
        <w:t xml:space="preserve">Ботевград/. </w:t>
      </w:r>
    </w:p>
    <w:p w:rsidR="000D4F96" w:rsidRDefault="00B824B4">
      <w:pPr>
        <w:numPr>
          <w:ilvl w:val="0"/>
          <w:numId w:val="54"/>
        </w:numPr>
        <w:spacing w:after="5" w:line="269" w:lineRule="auto"/>
        <w:ind w:right="213" w:firstLine="566"/>
      </w:pPr>
      <w:r>
        <w:rPr>
          <w:sz w:val="24"/>
        </w:rPr>
        <w:t xml:space="preserve">На основание §6, ал. 1, т. 2 от ПЗР във </w:t>
      </w:r>
      <w:proofErr w:type="spellStart"/>
      <w:r>
        <w:rPr>
          <w:sz w:val="24"/>
        </w:rPr>
        <w:t>вр</w:t>
      </w:r>
      <w:proofErr w:type="spellEnd"/>
      <w:r>
        <w:rPr>
          <w:sz w:val="24"/>
        </w:rPr>
        <w:t>. с чл. 5 на Закона за въвеждане на еврото в Република България /</w:t>
      </w:r>
      <w:proofErr w:type="spellStart"/>
      <w:r>
        <w:rPr>
          <w:sz w:val="24"/>
        </w:rPr>
        <w:t>обн</w:t>
      </w:r>
      <w:proofErr w:type="spellEnd"/>
      <w:r>
        <w:rPr>
          <w:sz w:val="24"/>
        </w:rPr>
        <w:t>. в бр.70 на ДВ от 20.08.2024 г./ навсякъде в Наредба № 1 за поддържане и опазване на обществения ред, общественото имущество и околната среда в община Ботевград, където валутата е „лева“ или съкратеното „</w:t>
      </w:r>
      <w:proofErr w:type="spellStart"/>
      <w:r>
        <w:rPr>
          <w:sz w:val="24"/>
        </w:rPr>
        <w:t>лв</w:t>
      </w:r>
      <w:proofErr w:type="spellEnd"/>
      <w:r>
        <w:rPr>
          <w:sz w:val="24"/>
        </w:rPr>
        <w:t xml:space="preserve">“, да се замени с думата „евро“, като се променят и стойностите съгласно официалния валутен курс на лева към еврото. </w:t>
      </w:r>
    </w:p>
    <w:p w:rsidR="000D4F96" w:rsidRDefault="00B824B4">
      <w:pPr>
        <w:numPr>
          <w:ilvl w:val="0"/>
          <w:numId w:val="54"/>
        </w:numPr>
        <w:spacing w:after="5" w:line="269" w:lineRule="auto"/>
        <w:ind w:right="213" w:firstLine="566"/>
      </w:pPr>
      <w:r>
        <w:rPr>
          <w:sz w:val="24"/>
        </w:rPr>
        <w:t xml:space="preserve">Изменението по ал. 1 влиза в сила от датата на въвеждане на еврото като парична единица в Република България.“. </w:t>
      </w:r>
    </w:p>
    <w:p w:rsidR="000D4F96" w:rsidRDefault="00B824B4">
      <w:pPr>
        <w:spacing w:after="0" w:line="259" w:lineRule="auto"/>
        <w:ind w:firstLine="0"/>
        <w:jc w:val="left"/>
      </w:pPr>
      <w:r>
        <w:rPr>
          <w:b/>
          <w:sz w:val="24"/>
        </w:rPr>
        <w:t xml:space="preserve"> </w:t>
      </w:r>
    </w:p>
    <w:p w:rsidR="000D4F96" w:rsidRDefault="00B824B4">
      <w:pPr>
        <w:spacing w:after="0" w:line="259" w:lineRule="auto"/>
        <w:ind w:firstLine="0"/>
        <w:jc w:val="left"/>
      </w:pPr>
      <w:r>
        <w:rPr>
          <w:rFonts w:ascii="Tahoma" w:eastAsia="Tahoma" w:hAnsi="Tahoma" w:cs="Tahoma"/>
          <w:sz w:val="24"/>
        </w:rPr>
        <w:t xml:space="preserve"> </w:t>
      </w:r>
    </w:p>
    <w:sectPr w:rsidR="000D4F96">
      <w:pgSz w:w="11906" w:h="16838"/>
      <w:pgMar w:top="1461" w:right="848" w:bottom="1429"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0A4D"/>
    <w:multiLevelType w:val="hybridMultilevel"/>
    <w:tmpl w:val="C2DC132C"/>
    <w:lvl w:ilvl="0" w:tplc="C3949CC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9080394">
      <w:start w:val="2"/>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0D21AF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558DD6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AC2D50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BD6356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45E53F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1348FE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86132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35040E3"/>
    <w:multiLevelType w:val="hybridMultilevel"/>
    <w:tmpl w:val="F2101A72"/>
    <w:lvl w:ilvl="0" w:tplc="E68E6726">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818766C">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743F10">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4EE2EF4">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4D01624">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C56531C">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BD66AD6">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C3092DC">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2226D00">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5B94B5A"/>
    <w:multiLevelType w:val="hybridMultilevel"/>
    <w:tmpl w:val="1B88783C"/>
    <w:lvl w:ilvl="0" w:tplc="2792902C">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9BEE358">
      <w:start w:val="2"/>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5A91A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34F44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FCAC0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8273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DA1FF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58AA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C0DE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A70220A"/>
    <w:multiLevelType w:val="hybridMultilevel"/>
    <w:tmpl w:val="374A8CF0"/>
    <w:lvl w:ilvl="0" w:tplc="54CEDE50">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F4E0AC6">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F406D6E">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03027A2">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9E6A318">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356A0CA">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7C43564">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D72C3A4">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D9AF09E">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BDD450E"/>
    <w:multiLevelType w:val="hybridMultilevel"/>
    <w:tmpl w:val="00200B02"/>
    <w:lvl w:ilvl="0" w:tplc="9FB8E89C">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2646A94">
      <w:start w:val="1"/>
      <w:numFmt w:val="lowerLetter"/>
      <w:lvlText w:val="%2"/>
      <w:lvlJc w:val="left"/>
      <w:pPr>
        <w:ind w:left="18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FF8EFCE">
      <w:start w:val="1"/>
      <w:numFmt w:val="lowerRoman"/>
      <w:lvlText w:val="%3"/>
      <w:lvlJc w:val="left"/>
      <w:pPr>
        <w:ind w:left="25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46A015E">
      <w:start w:val="1"/>
      <w:numFmt w:val="decimal"/>
      <w:lvlText w:val="%4"/>
      <w:lvlJc w:val="left"/>
      <w:pPr>
        <w:ind w:left="32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82AB01E">
      <w:start w:val="1"/>
      <w:numFmt w:val="lowerLetter"/>
      <w:lvlText w:val="%5"/>
      <w:lvlJc w:val="left"/>
      <w:pPr>
        <w:ind w:left="39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70E9998">
      <w:start w:val="1"/>
      <w:numFmt w:val="lowerRoman"/>
      <w:lvlText w:val="%6"/>
      <w:lvlJc w:val="left"/>
      <w:pPr>
        <w:ind w:left="4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95E96FC">
      <w:start w:val="1"/>
      <w:numFmt w:val="decimal"/>
      <w:lvlText w:val="%7"/>
      <w:lvlJc w:val="left"/>
      <w:pPr>
        <w:ind w:left="54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8864D9C">
      <w:start w:val="1"/>
      <w:numFmt w:val="lowerLetter"/>
      <w:lvlText w:val="%8"/>
      <w:lvlJc w:val="left"/>
      <w:pPr>
        <w:ind w:left="61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7D44B70">
      <w:start w:val="1"/>
      <w:numFmt w:val="lowerRoman"/>
      <w:lvlText w:val="%9"/>
      <w:lvlJc w:val="left"/>
      <w:pPr>
        <w:ind w:left="68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BF576F4"/>
    <w:multiLevelType w:val="hybridMultilevel"/>
    <w:tmpl w:val="846CC998"/>
    <w:lvl w:ilvl="0" w:tplc="650AB876">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AC2C378">
      <w:start w:val="2"/>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C2E67C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521FC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E1495A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0CCAFA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298385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0F2853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27227C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E8E12BD"/>
    <w:multiLevelType w:val="hybridMultilevel"/>
    <w:tmpl w:val="3646719E"/>
    <w:lvl w:ilvl="0" w:tplc="3A7E52F6">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040C0B8">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9EA1B4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534E502">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2129000">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AB606BC">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A9AE8BE">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06E0B74">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FA86CFA">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17D10D4"/>
    <w:multiLevelType w:val="hybridMultilevel"/>
    <w:tmpl w:val="740C9474"/>
    <w:lvl w:ilvl="0" w:tplc="C1FECF9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1F04A92">
      <w:start w:val="2"/>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4B07AD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DBE3AD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8EC2F2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FD09E3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8E2A35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C3A260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4D6488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1D67E53"/>
    <w:multiLevelType w:val="hybridMultilevel"/>
    <w:tmpl w:val="07AA70B2"/>
    <w:lvl w:ilvl="0" w:tplc="CE5AD0CE">
      <w:start w:val="1"/>
      <w:numFmt w:val="decimal"/>
      <w:lvlText w:val="%1."/>
      <w:lvlJc w:val="left"/>
      <w:pPr>
        <w:ind w:left="3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DF0CA60">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998EFD0">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4A8F262">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BB44D58">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730AC60">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A8CABE8">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4D47254">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DAA995A">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353078B"/>
    <w:multiLevelType w:val="hybridMultilevel"/>
    <w:tmpl w:val="39C82D0A"/>
    <w:lvl w:ilvl="0" w:tplc="3FB8CC88">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47C4CE4">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89652A8">
      <w:start w:val="1"/>
      <w:numFmt w:val="bullet"/>
      <w:lvlText w:val="▪"/>
      <w:lvlJc w:val="left"/>
      <w:pPr>
        <w:ind w:left="17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CE4B1D6">
      <w:start w:val="1"/>
      <w:numFmt w:val="bullet"/>
      <w:lvlText w:val="•"/>
      <w:lvlJc w:val="left"/>
      <w:pPr>
        <w:ind w:left="24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1AC219A">
      <w:start w:val="1"/>
      <w:numFmt w:val="bullet"/>
      <w:lvlText w:val="o"/>
      <w:lvlJc w:val="left"/>
      <w:pPr>
        <w:ind w:left="32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72810C6">
      <w:start w:val="1"/>
      <w:numFmt w:val="bullet"/>
      <w:lvlText w:val="▪"/>
      <w:lvlJc w:val="left"/>
      <w:pPr>
        <w:ind w:left="39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D285B56">
      <w:start w:val="1"/>
      <w:numFmt w:val="bullet"/>
      <w:lvlText w:val="•"/>
      <w:lvlJc w:val="left"/>
      <w:pPr>
        <w:ind w:left="46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F68740E">
      <w:start w:val="1"/>
      <w:numFmt w:val="bullet"/>
      <w:lvlText w:val="o"/>
      <w:lvlJc w:val="left"/>
      <w:pPr>
        <w:ind w:left="53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69AFA52">
      <w:start w:val="1"/>
      <w:numFmt w:val="bullet"/>
      <w:lvlText w:val="▪"/>
      <w:lvlJc w:val="left"/>
      <w:pPr>
        <w:ind w:left="60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7426379"/>
    <w:multiLevelType w:val="hybridMultilevel"/>
    <w:tmpl w:val="E6F4CBB2"/>
    <w:lvl w:ilvl="0" w:tplc="E23473E4">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984190">
      <w:start w:val="1"/>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FE6E5C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8721CE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D2C8C4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3A256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96E6D4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7C8381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984EDB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C825391"/>
    <w:multiLevelType w:val="hybridMultilevel"/>
    <w:tmpl w:val="6BB2115E"/>
    <w:lvl w:ilvl="0" w:tplc="9D203BCA">
      <w:start w:val="4"/>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66238E2">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BEE7E62">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484047E">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53CC6F6">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F30902A">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8ECFD44">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6C43F0A">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B803E50">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CE94757"/>
    <w:multiLevelType w:val="hybridMultilevel"/>
    <w:tmpl w:val="480C7874"/>
    <w:lvl w:ilvl="0" w:tplc="9336035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609248">
      <w:start w:val="2"/>
      <w:numFmt w:val="decimal"/>
      <w:lvlText w:val="(%2)"/>
      <w:lvlJc w:val="left"/>
      <w:pPr>
        <w:ind w:left="17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00AA710">
      <w:start w:val="1"/>
      <w:numFmt w:val="lowerRoman"/>
      <w:lvlText w:val="%3"/>
      <w:lvlJc w:val="left"/>
      <w:pPr>
        <w:ind w:left="23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A22B98C">
      <w:start w:val="1"/>
      <w:numFmt w:val="decimal"/>
      <w:lvlText w:val="%4"/>
      <w:lvlJc w:val="left"/>
      <w:pPr>
        <w:ind w:left="30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638F4A0">
      <w:start w:val="1"/>
      <w:numFmt w:val="lowerLetter"/>
      <w:lvlText w:val="%5"/>
      <w:lvlJc w:val="left"/>
      <w:pPr>
        <w:ind w:left="37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5F2A4DC">
      <w:start w:val="1"/>
      <w:numFmt w:val="lowerRoman"/>
      <w:lvlText w:val="%6"/>
      <w:lvlJc w:val="left"/>
      <w:pPr>
        <w:ind w:left="45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D86C6CE">
      <w:start w:val="1"/>
      <w:numFmt w:val="decimal"/>
      <w:lvlText w:val="%7"/>
      <w:lvlJc w:val="left"/>
      <w:pPr>
        <w:ind w:left="52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604FBAE">
      <w:start w:val="1"/>
      <w:numFmt w:val="lowerLetter"/>
      <w:lvlText w:val="%8"/>
      <w:lvlJc w:val="left"/>
      <w:pPr>
        <w:ind w:left="59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D7831FC">
      <w:start w:val="1"/>
      <w:numFmt w:val="lowerRoman"/>
      <w:lvlText w:val="%9"/>
      <w:lvlJc w:val="left"/>
      <w:pPr>
        <w:ind w:left="66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1C3003F"/>
    <w:multiLevelType w:val="hybridMultilevel"/>
    <w:tmpl w:val="44087390"/>
    <w:lvl w:ilvl="0" w:tplc="C846D8CA">
      <w:start w:val="5"/>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EBE4B24">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EF83A48">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DE69800">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316CD24">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DAA446">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E905C3E">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C425E6C">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20A81D4">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2DC0016"/>
    <w:multiLevelType w:val="hybridMultilevel"/>
    <w:tmpl w:val="F58E0926"/>
    <w:lvl w:ilvl="0" w:tplc="419A0E42">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EEAA120">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9726D9C">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F0D862">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2CE2DDE">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1EA7ABE">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B509E20">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380DB10">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BB023A2">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4034C22"/>
    <w:multiLevelType w:val="hybridMultilevel"/>
    <w:tmpl w:val="0CE877DC"/>
    <w:lvl w:ilvl="0" w:tplc="A5121C8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ED0A73E">
      <w:start w:val="1"/>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8DEA266">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68CDFB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3BC7B5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6AABB6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E0ABE7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3F6820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42C5AB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44D47C9"/>
    <w:multiLevelType w:val="hybridMultilevel"/>
    <w:tmpl w:val="81BCA9BC"/>
    <w:lvl w:ilvl="0" w:tplc="2BDAACD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4940518">
      <w:start w:val="1"/>
      <w:numFmt w:val="decimal"/>
      <w:lvlText w:val="%2."/>
      <w:lvlJc w:val="left"/>
      <w:pPr>
        <w:ind w:left="14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94E4F7E">
      <w:start w:val="1"/>
      <w:numFmt w:val="lowerRoman"/>
      <w:lvlText w:val="%3"/>
      <w:lvlJc w:val="left"/>
      <w:pPr>
        <w:ind w:left="2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7149E3C">
      <w:start w:val="1"/>
      <w:numFmt w:val="decimal"/>
      <w:lvlText w:val="%4"/>
      <w:lvlJc w:val="left"/>
      <w:pPr>
        <w:ind w:left="29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BA8E8F4">
      <w:start w:val="1"/>
      <w:numFmt w:val="lowerLetter"/>
      <w:lvlText w:val="%5"/>
      <w:lvlJc w:val="left"/>
      <w:pPr>
        <w:ind w:left="36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0F6137C">
      <w:start w:val="1"/>
      <w:numFmt w:val="lowerRoman"/>
      <w:lvlText w:val="%6"/>
      <w:lvlJc w:val="left"/>
      <w:pPr>
        <w:ind w:left="43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9D22078">
      <w:start w:val="1"/>
      <w:numFmt w:val="decimal"/>
      <w:lvlText w:val="%7"/>
      <w:lvlJc w:val="left"/>
      <w:pPr>
        <w:ind w:left="51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988F2BA">
      <w:start w:val="1"/>
      <w:numFmt w:val="lowerLetter"/>
      <w:lvlText w:val="%8"/>
      <w:lvlJc w:val="left"/>
      <w:pPr>
        <w:ind w:left="58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FFE68F6">
      <w:start w:val="1"/>
      <w:numFmt w:val="lowerRoman"/>
      <w:lvlText w:val="%9"/>
      <w:lvlJc w:val="left"/>
      <w:pPr>
        <w:ind w:left="6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54C1A04"/>
    <w:multiLevelType w:val="hybridMultilevel"/>
    <w:tmpl w:val="6D524C30"/>
    <w:lvl w:ilvl="0" w:tplc="593E395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A66070">
      <w:start w:val="1"/>
      <w:numFmt w:val="lowerLetter"/>
      <w:lvlText w:val="%2"/>
      <w:lvlJc w:val="left"/>
      <w:pPr>
        <w:ind w:left="16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E41072">
      <w:start w:val="1"/>
      <w:numFmt w:val="lowerRoman"/>
      <w:lvlText w:val="%3"/>
      <w:lvlJc w:val="left"/>
      <w:pPr>
        <w:ind w:left="2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029F70">
      <w:start w:val="1"/>
      <w:numFmt w:val="decimal"/>
      <w:lvlText w:val="%4"/>
      <w:lvlJc w:val="left"/>
      <w:pPr>
        <w:ind w:left="3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8C434C">
      <w:start w:val="1"/>
      <w:numFmt w:val="lowerLetter"/>
      <w:lvlText w:val="%5"/>
      <w:lvlJc w:val="left"/>
      <w:pPr>
        <w:ind w:left="3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543928">
      <w:start w:val="1"/>
      <w:numFmt w:val="lowerRoman"/>
      <w:lvlText w:val="%6"/>
      <w:lvlJc w:val="left"/>
      <w:pPr>
        <w:ind w:left="4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C69342">
      <w:start w:val="1"/>
      <w:numFmt w:val="decimal"/>
      <w:lvlText w:val="%7"/>
      <w:lvlJc w:val="left"/>
      <w:pPr>
        <w:ind w:left="5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804FEA">
      <w:start w:val="1"/>
      <w:numFmt w:val="lowerLetter"/>
      <w:lvlText w:val="%8"/>
      <w:lvlJc w:val="left"/>
      <w:pPr>
        <w:ind w:left="5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B87F5C">
      <w:start w:val="1"/>
      <w:numFmt w:val="lowerRoman"/>
      <w:lvlText w:val="%9"/>
      <w:lvlJc w:val="left"/>
      <w:pPr>
        <w:ind w:left="6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9031474"/>
    <w:multiLevelType w:val="hybridMultilevel"/>
    <w:tmpl w:val="A0266A1C"/>
    <w:lvl w:ilvl="0" w:tplc="3F8C2BA0">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96EAC1A">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14E0C82">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1CCB82">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9E1354">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60AD16">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D83586">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56FA9A">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421E28">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E3556E8"/>
    <w:multiLevelType w:val="hybridMultilevel"/>
    <w:tmpl w:val="8E2E20CC"/>
    <w:lvl w:ilvl="0" w:tplc="B1602CF2">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1C203E6">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3B0366C">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8820D06">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420776E">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3494C2">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A20250E">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866726">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D169BFC">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02E003C"/>
    <w:multiLevelType w:val="hybridMultilevel"/>
    <w:tmpl w:val="593018C4"/>
    <w:lvl w:ilvl="0" w:tplc="6102EDF0">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2449D3E">
      <w:start w:val="2"/>
      <w:numFmt w:val="decimal"/>
      <w:lvlText w:val="(%2)"/>
      <w:lvlJc w:val="left"/>
      <w:pPr>
        <w:ind w:left="3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7A6520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544927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D9842A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490D70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0B20F4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16753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CC6D09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315A1724"/>
    <w:multiLevelType w:val="hybridMultilevel"/>
    <w:tmpl w:val="EC5C2192"/>
    <w:lvl w:ilvl="0" w:tplc="34B8E110">
      <w:start w:val="4"/>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BDEC1BE">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66C4266">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3A00E04">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08E28F0">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986CAF6">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CC83B50">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7243EAE">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AF6CF32">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2E111C8"/>
    <w:multiLevelType w:val="hybridMultilevel"/>
    <w:tmpl w:val="AD12187A"/>
    <w:lvl w:ilvl="0" w:tplc="56D6E19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F326A44">
      <w:start w:val="1"/>
      <w:numFmt w:val="decimal"/>
      <w:lvlText w:val="%2."/>
      <w:lvlJc w:val="left"/>
      <w:pPr>
        <w:ind w:left="10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9FEC36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BB2D27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820A59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AFCDED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E64969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69642C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A3E877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7E918C0"/>
    <w:multiLevelType w:val="hybridMultilevel"/>
    <w:tmpl w:val="856CE9F8"/>
    <w:lvl w:ilvl="0" w:tplc="51B88F30">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5D42F38">
      <w:start w:val="2"/>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5560A5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9D8D22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E2083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F90BAF2">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016119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F6A062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D7CDFC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E417279"/>
    <w:multiLevelType w:val="hybridMultilevel"/>
    <w:tmpl w:val="976CB854"/>
    <w:lvl w:ilvl="0" w:tplc="27F0993C">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A72C4B2">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AA2CA5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CE26192">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A4CAB34">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D18A9DA">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20C123A">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5F8173A">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C7C98BC">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F142A79"/>
    <w:multiLevelType w:val="hybridMultilevel"/>
    <w:tmpl w:val="38987EB0"/>
    <w:lvl w:ilvl="0" w:tplc="85CC6818">
      <w:start w:val="2"/>
      <w:numFmt w:val="decimal"/>
      <w:lvlText w:val="(%1)"/>
      <w:lvlJc w:val="left"/>
      <w:pPr>
        <w:ind w:left="3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E94E420">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DC07DA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19A14D4">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0644F80">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242CD2C">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ED6F8C2">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41C6A3E">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9E41E92">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FFC78A0"/>
    <w:multiLevelType w:val="hybridMultilevel"/>
    <w:tmpl w:val="C25A9A48"/>
    <w:lvl w:ilvl="0" w:tplc="6B1A379C">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B6C0E80">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2BCA2F2">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69A2DBA">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EB09A64">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79E2EB8">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328DBCC">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56C99C2">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32E1B44">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3B52751"/>
    <w:multiLevelType w:val="hybridMultilevel"/>
    <w:tmpl w:val="1CC27FCE"/>
    <w:lvl w:ilvl="0" w:tplc="720CBD08">
      <w:start w:val="1"/>
      <w:numFmt w:val="decimal"/>
      <w:lvlText w:val="%1."/>
      <w:lvlJc w:val="left"/>
      <w:pPr>
        <w:ind w:left="3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2F2E48A">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DE267C4">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426C430">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16A60BA">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D5C9408">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09048FE">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7C45966">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8185B36">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7391C45"/>
    <w:multiLevelType w:val="hybridMultilevel"/>
    <w:tmpl w:val="4FD87284"/>
    <w:lvl w:ilvl="0" w:tplc="C9BE3054">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A86EFC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7F25D4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14AD66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266C47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A5A354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D4EC03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D3C5DD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3C6E15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7497F10"/>
    <w:multiLevelType w:val="hybridMultilevel"/>
    <w:tmpl w:val="BA2C994E"/>
    <w:lvl w:ilvl="0" w:tplc="B2B680B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52C71CC">
      <w:start w:val="2"/>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2DC50F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1260EC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DFAA3D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A8C905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18AA00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E502B5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98E0A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74F5C9D"/>
    <w:multiLevelType w:val="hybridMultilevel"/>
    <w:tmpl w:val="64048780"/>
    <w:lvl w:ilvl="0" w:tplc="BB484F54">
      <w:start w:val="1"/>
      <w:numFmt w:val="decimal"/>
      <w:lvlText w:val="%1."/>
      <w:lvlJc w:val="left"/>
      <w:pPr>
        <w:ind w:left="1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B3CDD32">
      <w:start w:val="1"/>
      <w:numFmt w:val="lowerLetter"/>
      <w:lvlText w:val="%2"/>
      <w:lvlJc w:val="left"/>
      <w:pPr>
        <w:ind w:left="19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52CB78A">
      <w:start w:val="1"/>
      <w:numFmt w:val="lowerRoman"/>
      <w:lvlText w:val="%3"/>
      <w:lvlJc w:val="left"/>
      <w:pPr>
        <w:ind w:left="26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D925240">
      <w:start w:val="1"/>
      <w:numFmt w:val="decimal"/>
      <w:lvlText w:val="%4"/>
      <w:lvlJc w:val="left"/>
      <w:pPr>
        <w:ind w:left="33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592304A">
      <w:start w:val="1"/>
      <w:numFmt w:val="lowerLetter"/>
      <w:lvlText w:val="%5"/>
      <w:lvlJc w:val="left"/>
      <w:pPr>
        <w:ind w:left="40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E92BBAC">
      <w:start w:val="1"/>
      <w:numFmt w:val="lowerRoman"/>
      <w:lvlText w:val="%6"/>
      <w:lvlJc w:val="left"/>
      <w:pPr>
        <w:ind w:left="48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F24EB8E">
      <w:start w:val="1"/>
      <w:numFmt w:val="decimal"/>
      <w:lvlText w:val="%7"/>
      <w:lvlJc w:val="left"/>
      <w:pPr>
        <w:ind w:left="55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0788A8C">
      <w:start w:val="1"/>
      <w:numFmt w:val="lowerLetter"/>
      <w:lvlText w:val="%8"/>
      <w:lvlJc w:val="left"/>
      <w:pPr>
        <w:ind w:left="62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A8E9FAC">
      <w:start w:val="1"/>
      <w:numFmt w:val="lowerRoman"/>
      <w:lvlText w:val="%9"/>
      <w:lvlJc w:val="left"/>
      <w:pPr>
        <w:ind w:left="69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7E86257"/>
    <w:multiLevelType w:val="hybridMultilevel"/>
    <w:tmpl w:val="D070DF1C"/>
    <w:lvl w:ilvl="0" w:tplc="B55C291C">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540F6B0">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9F8AFF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650E0A6">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22C298E">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9BAF8D6">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398CFAC">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C18BDD0">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E2E754A">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49E64D51"/>
    <w:multiLevelType w:val="hybridMultilevel"/>
    <w:tmpl w:val="B5029850"/>
    <w:lvl w:ilvl="0" w:tplc="AB64C4D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206896">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C8D110">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A6D832">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EA6E16">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2A8648">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C28592">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D685EE">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FEB79C">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AA27732"/>
    <w:multiLevelType w:val="hybridMultilevel"/>
    <w:tmpl w:val="0EE26E5E"/>
    <w:lvl w:ilvl="0" w:tplc="98B82FA0">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443D6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20739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3245B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F0AEC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40DAF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AAFDA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7458E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C66F4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C786963"/>
    <w:multiLevelType w:val="hybridMultilevel"/>
    <w:tmpl w:val="B27CADE8"/>
    <w:lvl w:ilvl="0" w:tplc="132E40DA">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B883D78">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C9A562E">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B906660">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A60F3C">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AAA7F2">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7A8470">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2289C90">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D325B52">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4CD30CCD"/>
    <w:multiLevelType w:val="hybridMultilevel"/>
    <w:tmpl w:val="981E4FF6"/>
    <w:lvl w:ilvl="0" w:tplc="25AA2D6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442D0CE">
      <w:start w:val="1"/>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AAC19B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23A2D7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928FDD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6BC7A2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E80E86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F34AD3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F20658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4D672085"/>
    <w:multiLevelType w:val="hybridMultilevel"/>
    <w:tmpl w:val="7840ABAC"/>
    <w:lvl w:ilvl="0" w:tplc="7F6CC654">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55A8664">
      <w:start w:val="1"/>
      <w:numFmt w:val="lowerLetter"/>
      <w:lvlText w:val="%2"/>
      <w:lvlJc w:val="left"/>
      <w:pPr>
        <w:ind w:left="1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4D82774">
      <w:start w:val="1"/>
      <w:numFmt w:val="lowerRoman"/>
      <w:lvlText w:val="%3"/>
      <w:lvlJc w:val="left"/>
      <w:pPr>
        <w:ind w:left="2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E16C2A0">
      <w:start w:val="1"/>
      <w:numFmt w:val="decimal"/>
      <w:lvlText w:val="%4"/>
      <w:lvlJc w:val="left"/>
      <w:pPr>
        <w:ind w:left="3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9CE9E88">
      <w:start w:val="1"/>
      <w:numFmt w:val="lowerLetter"/>
      <w:lvlText w:val="%5"/>
      <w:lvlJc w:val="left"/>
      <w:pPr>
        <w:ind w:left="39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9A2C4EE">
      <w:start w:val="1"/>
      <w:numFmt w:val="lowerRoman"/>
      <w:lvlText w:val="%6"/>
      <w:lvlJc w:val="left"/>
      <w:pPr>
        <w:ind w:left="46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50A7B7E">
      <w:start w:val="1"/>
      <w:numFmt w:val="decimal"/>
      <w:lvlText w:val="%7"/>
      <w:lvlJc w:val="left"/>
      <w:pPr>
        <w:ind w:left="53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6D01030">
      <w:start w:val="1"/>
      <w:numFmt w:val="lowerLetter"/>
      <w:lvlText w:val="%8"/>
      <w:lvlJc w:val="left"/>
      <w:pPr>
        <w:ind w:left="61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EB48854">
      <w:start w:val="1"/>
      <w:numFmt w:val="lowerRoman"/>
      <w:lvlText w:val="%9"/>
      <w:lvlJc w:val="left"/>
      <w:pPr>
        <w:ind w:left="68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4EF00A3E"/>
    <w:multiLevelType w:val="hybridMultilevel"/>
    <w:tmpl w:val="540E0E88"/>
    <w:lvl w:ilvl="0" w:tplc="B7082FD0">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198901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BEC175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31ADA1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2AC988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6FAA27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3EAC11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9C8C06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B44685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4F7D4416"/>
    <w:multiLevelType w:val="hybridMultilevel"/>
    <w:tmpl w:val="97E49FA6"/>
    <w:lvl w:ilvl="0" w:tplc="4398A0A4">
      <w:start w:val="6"/>
      <w:numFmt w:val="decimal"/>
      <w:lvlText w:val="(%1)"/>
      <w:lvlJc w:val="left"/>
      <w:pPr>
        <w:ind w:left="3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CE6F388">
      <w:start w:val="1"/>
      <w:numFmt w:val="decimal"/>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D8084A4">
      <w:start w:val="1"/>
      <w:numFmt w:val="lowerRoman"/>
      <w:lvlText w:val="%3"/>
      <w:lvlJc w:val="left"/>
      <w:pPr>
        <w:ind w:left="28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BCCAE58">
      <w:start w:val="1"/>
      <w:numFmt w:val="decimal"/>
      <w:lvlText w:val="%4"/>
      <w:lvlJc w:val="left"/>
      <w:pPr>
        <w:ind w:left="35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41A267C">
      <w:start w:val="1"/>
      <w:numFmt w:val="lowerLetter"/>
      <w:lvlText w:val="%5"/>
      <w:lvlJc w:val="left"/>
      <w:pPr>
        <w:ind w:left="43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1F44BBC">
      <w:start w:val="1"/>
      <w:numFmt w:val="lowerRoman"/>
      <w:lvlText w:val="%6"/>
      <w:lvlJc w:val="left"/>
      <w:pPr>
        <w:ind w:left="50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66EB028">
      <w:start w:val="1"/>
      <w:numFmt w:val="decimal"/>
      <w:lvlText w:val="%7"/>
      <w:lvlJc w:val="left"/>
      <w:pPr>
        <w:ind w:left="57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39A1D46">
      <w:start w:val="1"/>
      <w:numFmt w:val="lowerLetter"/>
      <w:lvlText w:val="%8"/>
      <w:lvlJc w:val="left"/>
      <w:pPr>
        <w:ind w:left="64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754D396">
      <w:start w:val="1"/>
      <w:numFmt w:val="lowerRoman"/>
      <w:lvlText w:val="%9"/>
      <w:lvlJc w:val="left"/>
      <w:pPr>
        <w:ind w:left="71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50947F1C"/>
    <w:multiLevelType w:val="hybridMultilevel"/>
    <w:tmpl w:val="3910A266"/>
    <w:lvl w:ilvl="0" w:tplc="BE0C6572">
      <w:start w:val="1"/>
      <w:numFmt w:val="decimal"/>
      <w:lvlText w:val="%1."/>
      <w:lvlJc w:val="left"/>
      <w:pPr>
        <w:ind w:left="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DD0DDC4">
      <w:start w:val="1"/>
      <w:numFmt w:val="lowerLetter"/>
      <w:lvlText w:val="%2"/>
      <w:lvlJc w:val="left"/>
      <w:pPr>
        <w:ind w:left="19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7E26B50">
      <w:start w:val="1"/>
      <w:numFmt w:val="lowerRoman"/>
      <w:lvlText w:val="%3"/>
      <w:lvlJc w:val="left"/>
      <w:pPr>
        <w:ind w:left="26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DE06690">
      <w:start w:val="1"/>
      <w:numFmt w:val="decimal"/>
      <w:lvlText w:val="%4"/>
      <w:lvlJc w:val="left"/>
      <w:pPr>
        <w:ind w:left="33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FEEA3FC">
      <w:start w:val="1"/>
      <w:numFmt w:val="lowerLetter"/>
      <w:lvlText w:val="%5"/>
      <w:lvlJc w:val="left"/>
      <w:pPr>
        <w:ind w:left="40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FE0D44">
      <w:start w:val="1"/>
      <w:numFmt w:val="lowerRoman"/>
      <w:lvlText w:val="%6"/>
      <w:lvlJc w:val="left"/>
      <w:pPr>
        <w:ind w:left="48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6A4BEFA">
      <w:start w:val="1"/>
      <w:numFmt w:val="decimal"/>
      <w:lvlText w:val="%7"/>
      <w:lvlJc w:val="left"/>
      <w:pPr>
        <w:ind w:left="55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B18C52C">
      <w:start w:val="1"/>
      <w:numFmt w:val="lowerLetter"/>
      <w:lvlText w:val="%8"/>
      <w:lvlJc w:val="left"/>
      <w:pPr>
        <w:ind w:left="62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8245BC">
      <w:start w:val="1"/>
      <w:numFmt w:val="lowerRoman"/>
      <w:lvlText w:val="%9"/>
      <w:lvlJc w:val="left"/>
      <w:pPr>
        <w:ind w:left="69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1BE1106"/>
    <w:multiLevelType w:val="hybridMultilevel"/>
    <w:tmpl w:val="8E746564"/>
    <w:lvl w:ilvl="0" w:tplc="24E2556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954962A">
      <w:start w:val="1"/>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D4E566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E808DC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A825FB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6C2B32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B7877A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994D30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37E76A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5C21BEA"/>
    <w:multiLevelType w:val="hybridMultilevel"/>
    <w:tmpl w:val="277AE1E2"/>
    <w:lvl w:ilvl="0" w:tplc="3B04622E">
      <w:start w:val="5"/>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7E96B2">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134D36E">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6E004B4">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C4A9090">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FFA5E62">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97C91A6">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0E0989C">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472D260">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663B2A83"/>
    <w:multiLevelType w:val="hybridMultilevel"/>
    <w:tmpl w:val="55B80AF8"/>
    <w:lvl w:ilvl="0" w:tplc="4840573E">
      <w:start w:val="1"/>
      <w:numFmt w:val="decimal"/>
      <w:lvlText w:val="%1."/>
      <w:lvlJc w:val="left"/>
      <w:pPr>
        <w:ind w:left="1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17E7700">
      <w:start w:val="1"/>
      <w:numFmt w:val="lowerLetter"/>
      <w:lvlText w:val="%2"/>
      <w:lvlJc w:val="left"/>
      <w:pPr>
        <w:ind w:left="19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8EAEDEE">
      <w:start w:val="1"/>
      <w:numFmt w:val="lowerRoman"/>
      <w:lvlText w:val="%3"/>
      <w:lvlJc w:val="left"/>
      <w:pPr>
        <w:ind w:left="26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8A01E44">
      <w:start w:val="1"/>
      <w:numFmt w:val="decimal"/>
      <w:lvlText w:val="%4"/>
      <w:lvlJc w:val="left"/>
      <w:pPr>
        <w:ind w:left="33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6F4A92E">
      <w:start w:val="1"/>
      <w:numFmt w:val="lowerLetter"/>
      <w:lvlText w:val="%5"/>
      <w:lvlJc w:val="left"/>
      <w:pPr>
        <w:ind w:left="40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76E9EAE">
      <w:start w:val="1"/>
      <w:numFmt w:val="lowerRoman"/>
      <w:lvlText w:val="%6"/>
      <w:lvlJc w:val="left"/>
      <w:pPr>
        <w:ind w:left="48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4AC8824">
      <w:start w:val="1"/>
      <w:numFmt w:val="decimal"/>
      <w:lvlText w:val="%7"/>
      <w:lvlJc w:val="left"/>
      <w:pPr>
        <w:ind w:left="55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80E39E6">
      <w:start w:val="1"/>
      <w:numFmt w:val="lowerLetter"/>
      <w:lvlText w:val="%8"/>
      <w:lvlJc w:val="left"/>
      <w:pPr>
        <w:ind w:left="62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81EF2EE">
      <w:start w:val="1"/>
      <w:numFmt w:val="lowerRoman"/>
      <w:lvlText w:val="%9"/>
      <w:lvlJc w:val="left"/>
      <w:pPr>
        <w:ind w:left="69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85B442A"/>
    <w:multiLevelType w:val="hybridMultilevel"/>
    <w:tmpl w:val="69A44F38"/>
    <w:lvl w:ilvl="0" w:tplc="85E648F8">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EC987E">
      <w:start w:val="2"/>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121B9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CE2DA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5CD57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C6F9B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4A6C6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02ED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5E43A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8F663E5"/>
    <w:multiLevelType w:val="hybridMultilevel"/>
    <w:tmpl w:val="3366602A"/>
    <w:lvl w:ilvl="0" w:tplc="90569872">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1A4F650">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F545730">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460D3FC">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97273C2">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6746648">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E81C20">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CA0E2C6">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8D2F4E6">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6C8D2B75"/>
    <w:multiLevelType w:val="hybridMultilevel"/>
    <w:tmpl w:val="D0B8BE46"/>
    <w:lvl w:ilvl="0" w:tplc="11D095C4">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6002DF2">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250FFCC">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C7C2494">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D92FD04">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1BC2B3C">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94A4398">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9E4DB82">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A5429B8">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6DCC03ED"/>
    <w:multiLevelType w:val="hybridMultilevel"/>
    <w:tmpl w:val="8E1C446E"/>
    <w:lvl w:ilvl="0" w:tplc="AD2AB672">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6D6AE1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0083FA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F32C928">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9F64E1C">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73617F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E8665DC">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14A5BB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A0A357E">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71005401"/>
    <w:multiLevelType w:val="hybridMultilevel"/>
    <w:tmpl w:val="FB00E6C6"/>
    <w:lvl w:ilvl="0" w:tplc="FE54A984">
      <w:start w:val="1"/>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182139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58A9C6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6DABB1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6AEAB4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736B05E">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948745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8E43C2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3A528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31D7BE8"/>
    <w:multiLevelType w:val="hybridMultilevel"/>
    <w:tmpl w:val="83E8DA06"/>
    <w:lvl w:ilvl="0" w:tplc="AA68D98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982FC6">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248DC2">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A02DB6">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EE8E386">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ADCC5E4">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2C0CAC">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CC6A7C">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74C9B0">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74FF3A96"/>
    <w:multiLevelType w:val="hybridMultilevel"/>
    <w:tmpl w:val="9196D190"/>
    <w:lvl w:ilvl="0" w:tplc="1D989AA2">
      <w:start w:val="2"/>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DFC6998">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67249B2">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DB4A2B4">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284FCE4">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05A039E">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B7CB150">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E7452E0">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3442CBA">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777A4330"/>
    <w:multiLevelType w:val="hybridMultilevel"/>
    <w:tmpl w:val="A53A40A4"/>
    <w:lvl w:ilvl="0" w:tplc="24EE4A22">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90E8A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086F52">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7AD06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80F1B6">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58E3C8">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AEF32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82042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A2F26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7AEF7D8D"/>
    <w:multiLevelType w:val="hybridMultilevel"/>
    <w:tmpl w:val="BF58354C"/>
    <w:lvl w:ilvl="0" w:tplc="04CA389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5B88038">
      <w:start w:val="2"/>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610EB9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DECCA4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43E6788">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EA6CEF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71030B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7CC782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450DEC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7BCB7A82"/>
    <w:multiLevelType w:val="hybridMultilevel"/>
    <w:tmpl w:val="37D8AEC4"/>
    <w:lvl w:ilvl="0" w:tplc="1A1C2272">
      <w:start w:val="1"/>
      <w:numFmt w:val="decimal"/>
      <w:lvlText w:val="%1."/>
      <w:lvlJc w:val="left"/>
      <w:pPr>
        <w:ind w:left="3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BD440D8">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870F2D0">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5361DC2">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0F2552E">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3BE8CA4">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0968C98">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B70124C">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4CA1438">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7F66407B"/>
    <w:multiLevelType w:val="hybridMultilevel"/>
    <w:tmpl w:val="D43806FA"/>
    <w:lvl w:ilvl="0" w:tplc="118EDFB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18E7774">
      <w:start w:val="8"/>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4884D6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468352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5A049F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440A3F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2BC702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9869D9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BA0E35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34"/>
  </w:num>
  <w:num w:numId="2">
    <w:abstractNumId w:val="42"/>
  </w:num>
  <w:num w:numId="3">
    <w:abstractNumId w:val="12"/>
  </w:num>
  <w:num w:numId="4">
    <w:abstractNumId w:val="4"/>
  </w:num>
  <w:num w:numId="5">
    <w:abstractNumId w:val="33"/>
  </w:num>
  <w:num w:numId="6">
    <w:abstractNumId w:val="39"/>
  </w:num>
  <w:num w:numId="7">
    <w:abstractNumId w:val="30"/>
  </w:num>
  <w:num w:numId="8">
    <w:abstractNumId w:val="6"/>
  </w:num>
  <w:num w:numId="9">
    <w:abstractNumId w:val="16"/>
  </w:num>
  <w:num w:numId="10">
    <w:abstractNumId w:val="13"/>
  </w:num>
  <w:num w:numId="11">
    <w:abstractNumId w:val="14"/>
  </w:num>
  <w:num w:numId="12">
    <w:abstractNumId w:val="27"/>
  </w:num>
  <w:num w:numId="13">
    <w:abstractNumId w:val="31"/>
  </w:num>
  <w:num w:numId="14">
    <w:abstractNumId w:val="52"/>
  </w:num>
  <w:num w:numId="15">
    <w:abstractNumId w:val="49"/>
  </w:num>
  <w:num w:numId="16">
    <w:abstractNumId w:val="19"/>
  </w:num>
  <w:num w:numId="17">
    <w:abstractNumId w:val="36"/>
  </w:num>
  <w:num w:numId="18">
    <w:abstractNumId w:val="38"/>
  </w:num>
  <w:num w:numId="19">
    <w:abstractNumId w:val="45"/>
  </w:num>
  <w:num w:numId="20">
    <w:abstractNumId w:val="1"/>
  </w:num>
  <w:num w:numId="21">
    <w:abstractNumId w:val="8"/>
  </w:num>
  <w:num w:numId="22">
    <w:abstractNumId w:val="26"/>
  </w:num>
  <w:num w:numId="23">
    <w:abstractNumId w:val="25"/>
  </w:num>
  <w:num w:numId="24">
    <w:abstractNumId w:val="3"/>
  </w:num>
  <w:num w:numId="25">
    <w:abstractNumId w:val="21"/>
  </w:num>
  <w:num w:numId="26">
    <w:abstractNumId w:val="18"/>
  </w:num>
  <w:num w:numId="27">
    <w:abstractNumId w:val="10"/>
  </w:num>
  <w:num w:numId="28">
    <w:abstractNumId w:val="32"/>
  </w:num>
  <w:num w:numId="29">
    <w:abstractNumId w:val="29"/>
  </w:num>
  <w:num w:numId="30">
    <w:abstractNumId w:val="40"/>
  </w:num>
  <w:num w:numId="31">
    <w:abstractNumId w:val="15"/>
  </w:num>
  <w:num w:numId="32">
    <w:abstractNumId w:val="48"/>
  </w:num>
  <w:num w:numId="33">
    <w:abstractNumId w:val="5"/>
  </w:num>
  <w:num w:numId="34">
    <w:abstractNumId w:val="43"/>
  </w:num>
  <w:num w:numId="35">
    <w:abstractNumId w:val="53"/>
  </w:num>
  <w:num w:numId="36">
    <w:abstractNumId w:val="0"/>
  </w:num>
  <w:num w:numId="37">
    <w:abstractNumId w:val="35"/>
  </w:num>
  <w:num w:numId="38">
    <w:abstractNumId w:val="28"/>
  </w:num>
  <w:num w:numId="39">
    <w:abstractNumId w:val="2"/>
  </w:num>
  <w:num w:numId="40">
    <w:abstractNumId w:val="47"/>
  </w:num>
  <w:num w:numId="41">
    <w:abstractNumId w:val="23"/>
  </w:num>
  <w:num w:numId="42">
    <w:abstractNumId w:val="22"/>
  </w:num>
  <w:num w:numId="43">
    <w:abstractNumId w:val="11"/>
  </w:num>
  <w:num w:numId="44">
    <w:abstractNumId w:val="50"/>
  </w:num>
  <w:num w:numId="45">
    <w:abstractNumId w:val="44"/>
  </w:num>
  <w:num w:numId="46">
    <w:abstractNumId w:val="37"/>
  </w:num>
  <w:num w:numId="47">
    <w:abstractNumId w:val="20"/>
  </w:num>
  <w:num w:numId="48">
    <w:abstractNumId w:val="7"/>
  </w:num>
  <w:num w:numId="49">
    <w:abstractNumId w:val="51"/>
  </w:num>
  <w:num w:numId="50">
    <w:abstractNumId w:val="9"/>
  </w:num>
  <w:num w:numId="51">
    <w:abstractNumId w:val="46"/>
  </w:num>
  <w:num w:numId="52">
    <w:abstractNumId w:val="24"/>
  </w:num>
  <w:num w:numId="53">
    <w:abstractNumId w:val="41"/>
  </w:num>
  <w:num w:numId="54">
    <w:abstractNumId w:val="1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F96"/>
    <w:rsid w:val="00077419"/>
    <w:rsid w:val="000D4F96"/>
    <w:rsid w:val="001A0554"/>
    <w:rsid w:val="001A76A3"/>
    <w:rsid w:val="002628A4"/>
    <w:rsid w:val="00434680"/>
    <w:rsid w:val="005248ED"/>
    <w:rsid w:val="005D3A90"/>
    <w:rsid w:val="007E5F6A"/>
    <w:rsid w:val="0095194D"/>
    <w:rsid w:val="00955C28"/>
    <w:rsid w:val="00A2632D"/>
    <w:rsid w:val="00B824B4"/>
    <w:rsid w:val="00DC62F4"/>
    <w:rsid w:val="00E0223C"/>
    <w:rsid w:val="00F322ED"/>
    <w:rsid w:val="00F94237"/>
    <w:rsid w:val="00FC257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CA3C5"/>
  <w15:docId w15:val="{3A7BC6B9-6404-486B-8499-A4ADBD7EF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2" w:line="290" w:lineRule="auto"/>
      <w:ind w:firstLine="710"/>
      <w:jc w:val="both"/>
    </w:pPr>
    <w:rPr>
      <w:rFonts w:ascii="Times New Roman" w:eastAsia="Times New Roman" w:hAnsi="Times New Roman" w:cs="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22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628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6EF92D-A02B-43FC-BC94-A3D8BF288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29</Pages>
  <Words>12055</Words>
  <Characters>68719</Characters>
  <Application>Microsoft Office Word</Application>
  <DocSecurity>0</DocSecurity>
  <Lines>572</Lines>
  <Paragraphs>161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Neykova</dc:creator>
  <cp:keywords/>
  <cp:lastModifiedBy>Aneta Neykova</cp:lastModifiedBy>
  <cp:revision>3</cp:revision>
  <dcterms:created xsi:type="dcterms:W3CDTF">2026-10-01T12:17:00Z</dcterms:created>
  <dcterms:modified xsi:type="dcterms:W3CDTF">2026-10-01T12:32:00Z</dcterms:modified>
</cp:coreProperties>
</file>